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val="false"/>
          <w:bCs w:val="false"/>
          <w:sz w:val="30"/>
          <w:szCs w:val="30"/>
          <w:u w:val="none"/>
        </w:rPr>
      </w:pPr>
      <w:r>
        <w:rPr>
          <w:b/>
          <w:bCs/>
          <w:sz w:val="30"/>
          <w:szCs w:val="30"/>
          <w:u w:val="single"/>
        </w:rPr>
        <w:t xml:space="preserve">3ème </w:t>
      </w:r>
      <w:r>
        <w:rPr>
          <w:b/>
          <w:bCs/>
          <w:sz w:val="30"/>
          <w:szCs w:val="30"/>
          <w:u w:val="single"/>
        </w:rPr>
        <w:t>Conseil d'école</w:t>
      </w:r>
      <w:r>
        <w:rPr>
          <w:b w:val="false"/>
          <w:bCs w:val="false"/>
          <w:sz w:val="30"/>
          <w:szCs w:val="30"/>
          <w:u w:val="none"/>
        </w:rPr>
        <w:tab/>
        <w:tab/>
        <w:t xml:space="preserve">          Année scolaire 201</w:t>
      </w:r>
      <w:r>
        <w:rPr>
          <w:b w:val="false"/>
          <w:bCs w:val="false"/>
          <w:sz w:val="30"/>
          <w:szCs w:val="30"/>
          <w:u w:val="none"/>
        </w:rPr>
        <w:t>7</w:t>
      </w:r>
      <w:r>
        <w:rPr>
          <w:b w:val="false"/>
          <w:bCs w:val="false"/>
          <w:sz w:val="30"/>
          <w:szCs w:val="30"/>
          <w:u w:val="none"/>
        </w:rPr>
        <w:t>-201</w:t>
      </w:r>
      <w:r>
        <w:rPr>
          <w:b w:val="false"/>
          <w:bCs w:val="false"/>
          <w:sz w:val="30"/>
          <w:szCs w:val="30"/>
          <w:u w:val="none"/>
        </w:rPr>
        <w:t>8</w:t>
      </w:r>
    </w:p>
    <w:p>
      <w:pPr>
        <w:pStyle w:val="style0"/>
        <w:jc w:val="center"/>
        <w:rPr>
          <w:sz w:val="24"/>
          <w:szCs w:val="24"/>
        </w:rPr>
      </w:pPr>
      <w:r>
        <w:rPr>
          <w:sz w:val="24"/>
          <w:szCs w:val="24"/>
        </w:rPr>
      </w:r>
    </w:p>
    <w:p>
      <w:pPr>
        <w:pStyle w:val="style0"/>
        <w:ind w:hanging="0" w:left="0" w:right="0"/>
        <w:jc w:val="left"/>
        <w:rPr>
          <w:sz w:val="24"/>
          <w:szCs w:val="24"/>
        </w:rPr>
      </w:pPr>
      <w:r>
        <w:rPr>
          <w:sz w:val="24"/>
          <w:szCs w:val="24"/>
        </w:rPr>
        <w:t xml:space="preserve">Le </w:t>
      </w:r>
      <w:r>
        <w:rPr>
          <w:sz w:val="24"/>
          <w:szCs w:val="24"/>
        </w:rPr>
        <w:t xml:space="preserve"> troisième  conseil d'école  s</w:t>
      </w:r>
      <w:r>
        <w:rPr>
          <w:sz w:val="24"/>
          <w:szCs w:val="24"/>
        </w:rPr>
        <w:t>'est tenu</w:t>
      </w:r>
      <w:r>
        <w:rPr>
          <w:sz w:val="24"/>
          <w:szCs w:val="24"/>
        </w:rPr>
        <w:t xml:space="preserve"> </w:t>
      </w:r>
      <w:r>
        <w:rPr>
          <w:b/>
          <w:bCs/>
          <w:sz w:val="24"/>
          <w:szCs w:val="24"/>
        </w:rPr>
        <w:t>le jeudi 21 juin</w:t>
      </w:r>
      <w:r>
        <w:rPr>
          <w:sz w:val="24"/>
          <w:szCs w:val="24"/>
        </w:rPr>
        <w:t xml:space="preserve"> à 18 h 00 dans la salle des maîtres.</w:t>
      </w:r>
    </w:p>
    <w:p>
      <w:pPr>
        <w:pStyle w:val="style0"/>
        <w:rPr>
          <w:sz w:val="24"/>
          <w:szCs w:val="24"/>
        </w:rPr>
      </w:pPr>
      <w:r>
        <w:rPr>
          <w:sz w:val="24"/>
          <w:szCs w:val="24"/>
        </w:rPr>
      </w:r>
    </w:p>
    <w:p>
      <w:pPr>
        <w:pStyle w:val="style0"/>
        <w:rPr>
          <w:sz w:val="24"/>
          <w:szCs w:val="24"/>
        </w:rPr>
      </w:pPr>
      <w:r>
        <w:rPr>
          <w:sz w:val="24"/>
          <w:szCs w:val="24"/>
        </w:rPr>
        <w:t>Etaient présents à ce conseil d'école :</w:t>
      </w:r>
    </w:p>
    <w:p>
      <w:pPr>
        <w:pStyle w:val="style0"/>
        <w:rPr>
          <w:sz w:val="24"/>
          <w:szCs w:val="24"/>
        </w:rPr>
      </w:pPr>
      <w:r>
        <w:rPr>
          <w:sz w:val="24"/>
          <w:szCs w:val="24"/>
        </w:rPr>
      </w:r>
    </w:p>
    <w:p>
      <w:pPr>
        <w:pStyle w:val="style0"/>
        <w:rPr>
          <w:sz w:val="24"/>
          <w:szCs w:val="24"/>
        </w:rPr>
      </w:pPr>
      <w:r>
        <w:rPr>
          <w:sz w:val="24"/>
          <w:szCs w:val="24"/>
        </w:rPr>
        <w:t xml:space="preserve">Mmes </w:t>
      </w:r>
      <w:r>
        <w:rPr>
          <w:sz w:val="24"/>
          <w:szCs w:val="24"/>
        </w:rPr>
        <w:t xml:space="preserve">LECESNE et YVETOT, </w:t>
      </w:r>
      <w:r>
        <w:rPr>
          <w:sz w:val="24"/>
          <w:szCs w:val="24"/>
        </w:rPr>
        <w:t>Mr  TEXIER</w:t>
      </w:r>
    </w:p>
    <w:p>
      <w:pPr>
        <w:pStyle w:val="style0"/>
        <w:rPr>
          <w:sz w:val="24"/>
          <w:szCs w:val="24"/>
        </w:rPr>
      </w:pPr>
      <w:r>
        <w:rPr>
          <w:sz w:val="24"/>
          <w:szCs w:val="24"/>
        </w:rPr>
        <w:tab/>
        <w:tab/>
        <w:tab/>
        <w:tab/>
        <w:tab/>
        <w:t>parents d'élèves élus,</w:t>
      </w:r>
    </w:p>
    <w:p>
      <w:pPr>
        <w:pStyle w:val="style0"/>
        <w:rPr>
          <w:sz w:val="24"/>
          <w:szCs w:val="24"/>
        </w:rPr>
      </w:pPr>
      <w:r>
        <w:rPr>
          <w:sz w:val="24"/>
          <w:szCs w:val="24"/>
        </w:rPr>
        <w:t>Mme Françoise SCELLES,</w:t>
      </w:r>
    </w:p>
    <w:p>
      <w:pPr>
        <w:pStyle w:val="style0"/>
        <w:rPr>
          <w:sz w:val="24"/>
          <w:szCs w:val="24"/>
        </w:rPr>
      </w:pPr>
      <w:r>
        <w:rPr>
          <w:sz w:val="24"/>
          <w:szCs w:val="24"/>
        </w:rPr>
        <w:tab/>
        <w:tab/>
        <w:tab/>
        <w:tab/>
        <w:tab/>
        <w:t>adjointe au maire chargée des affaires scolaires,</w:t>
      </w:r>
    </w:p>
    <w:p>
      <w:pPr>
        <w:pStyle w:val="style0"/>
        <w:rPr>
          <w:sz w:val="24"/>
          <w:szCs w:val="24"/>
        </w:rPr>
      </w:pPr>
      <w:r>
        <w:rPr>
          <w:sz w:val="24"/>
          <w:szCs w:val="24"/>
        </w:rPr>
        <w:t>Mme YVETOT, Mr DESPRES,</w:t>
      </w:r>
    </w:p>
    <w:p>
      <w:pPr>
        <w:pStyle w:val="style0"/>
        <w:rPr>
          <w:sz w:val="24"/>
          <w:szCs w:val="24"/>
        </w:rPr>
      </w:pPr>
      <w:r>
        <w:rPr>
          <w:sz w:val="24"/>
          <w:szCs w:val="24"/>
        </w:rPr>
        <w:tab/>
        <w:tab/>
        <w:tab/>
        <w:tab/>
        <w:tab/>
        <w:t xml:space="preserve">conseillers municipaux,  </w:t>
      </w:r>
    </w:p>
    <w:p>
      <w:pPr>
        <w:pStyle w:val="style0"/>
        <w:rPr>
          <w:sz w:val="24"/>
          <w:szCs w:val="24"/>
        </w:rPr>
      </w:pPr>
      <w:r>
        <w:rPr>
          <w:sz w:val="24"/>
          <w:szCs w:val="24"/>
        </w:rPr>
      </w:r>
    </w:p>
    <w:p>
      <w:pPr>
        <w:pStyle w:val="style0"/>
        <w:rPr>
          <w:sz w:val="24"/>
          <w:szCs w:val="24"/>
        </w:rPr>
      </w:pPr>
      <w:r>
        <w:rPr>
          <w:sz w:val="24"/>
          <w:szCs w:val="24"/>
        </w:rPr>
        <w:t xml:space="preserve">- Mmes LEPLONGEON,  LAFFOLLEY,  PHILIPPE (RENOUF), LECHAT et Mr SÉBIRE, </w:t>
        <w:tab/>
        <w:tab/>
        <w:tab/>
        <w:tab/>
        <w:tab/>
        <w:t>enseignants.</w:t>
      </w:r>
    </w:p>
    <w:p>
      <w:pPr>
        <w:pStyle w:val="style0"/>
        <w:rPr>
          <w:sz w:val="24"/>
          <w:szCs w:val="24"/>
        </w:rPr>
      </w:pPr>
      <w:r>
        <w:rPr>
          <w:sz w:val="24"/>
          <w:szCs w:val="24"/>
        </w:rPr>
      </w:r>
    </w:p>
    <w:p>
      <w:pPr>
        <w:pStyle w:val="style0"/>
        <w:rPr>
          <w:sz w:val="24"/>
          <w:szCs w:val="24"/>
        </w:rPr>
      </w:pPr>
      <w:r>
        <w:rPr>
          <w:sz w:val="24"/>
          <w:szCs w:val="24"/>
        </w:rPr>
        <w:t xml:space="preserve">Etaient </w:t>
      </w:r>
      <w:r>
        <w:rPr>
          <w:sz w:val="24"/>
          <w:szCs w:val="24"/>
        </w:rPr>
        <w:t xml:space="preserve">excusés : Mme </w:t>
      </w:r>
      <w:r>
        <w:rPr>
          <w:sz w:val="24"/>
          <w:szCs w:val="24"/>
        </w:rPr>
        <w:t>LEM</w:t>
      </w:r>
      <w:r>
        <w:rPr>
          <w:sz w:val="24"/>
          <w:szCs w:val="24"/>
        </w:rPr>
        <w:t>IERE et Mr GOUHIER</w:t>
      </w:r>
    </w:p>
    <w:p>
      <w:pPr>
        <w:pStyle w:val="style0"/>
        <w:rPr>
          <w:sz w:val="24"/>
          <w:szCs w:val="24"/>
        </w:rPr>
      </w:pPr>
      <w:r>
        <w:rPr>
          <w:sz w:val="24"/>
          <w:szCs w:val="24"/>
        </w:rPr>
        <w:tab/>
        <w:tab/>
        <w:tab/>
        <w:tab/>
        <w:tab/>
        <w:t>parents d'élèves élus.</w:t>
      </w:r>
    </w:p>
    <w:p>
      <w:pPr>
        <w:pStyle w:val="style0"/>
        <w:rPr>
          <w:sz w:val="24"/>
          <w:szCs w:val="24"/>
        </w:rPr>
      </w:pPr>
      <w:r>
        <w:rPr>
          <w:sz w:val="24"/>
          <w:szCs w:val="24"/>
        </w:rPr>
      </w:r>
    </w:p>
    <w:p>
      <w:pPr>
        <w:pStyle w:val="style0"/>
        <w:rPr>
          <w:sz w:val="24"/>
          <w:szCs w:val="24"/>
        </w:rPr>
      </w:pPr>
      <w:r>
        <w:rPr>
          <w:sz w:val="24"/>
          <w:szCs w:val="24"/>
        </w:rPr>
        <w:t>Ce conseil d'école a été animé par Mme LECHAT, directrice.</w:t>
      </w:r>
    </w:p>
    <w:p>
      <w:pPr>
        <w:pStyle w:val="style0"/>
        <w:rPr>
          <w:sz w:val="24"/>
          <w:szCs w:val="24"/>
        </w:rPr>
      </w:pPr>
      <w:r>
        <w:rPr>
          <w:sz w:val="24"/>
          <w:szCs w:val="24"/>
        </w:rPr>
        <w:t xml:space="preserve">Le compte-rendu a été rédigé par </w:t>
      </w:r>
      <w:r>
        <w:rPr>
          <w:sz w:val="24"/>
          <w:szCs w:val="24"/>
        </w:rPr>
        <w:t>Mme LAFFOLLEY</w:t>
      </w:r>
      <w:r>
        <w:rPr>
          <w:sz w:val="24"/>
          <w:szCs w:val="24"/>
        </w:rPr>
        <w:t>, enseignant</w:t>
      </w:r>
      <w:r>
        <w:rPr>
          <w:sz w:val="24"/>
          <w:szCs w:val="24"/>
        </w:rPr>
        <w:t>e.</w:t>
      </w:r>
    </w:p>
    <w:p>
      <w:pPr>
        <w:pStyle w:val="style0"/>
        <w:rPr>
          <w:sz w:val="24"/>
          <w:szCs w:val="24"/>
        </w:rPr>
      </w:pPr>
      <w:r>
        <w:rPr>
          <w:sz w:val="24"/>
          <w:szCs w:val="24"/>
        </w:rPr>
      </w:r>
    </w:p>
    <w:p>
      <w:pPr>
        <w:pStyle w:val="style0"/>
        <w:rPr>
          <w:sz w:val="24"/>
          <w:szCs w:val="24"/>
        </w:rPr>
      </w:pPr>
      <w:r>
        <w:rPr>
          <w:sz w:val="24"/>
          <w:szCs w:val="24"/>
        </w:rPr>
      </w:r>
    </w:p>
    <w:p>
      <w:pPr>
        <w:pStyle w:val="style0"/>
        <w:rPr>
          <w:sz w:val="24"/>
          <w:szCs w:val="24"/>
          <w:u w:val="single"/>
        </w:rPr>
      </w:pPr>
      <w:r>
        <w:rPr>
          <w:sz w:val="24"/>
          <w:szCs w:val="24"/>
          <w:u w:val="single"/>
        </w:rPr>
      </w:r>
    </w:p>
    <w:p>
      <w:pPr>
        <w:pStyle w:val="style0"/>
        <w:ind w:hanging="0" w:left="0" w:right="0"/>
        <w:jc w:val="left"/>
        <w:rPr>
          <w:sz w:val="24"/>
          <w:szCs w:val="24"/>
        </w:rPr>
      </w:pPr>
      <w:r>
        <w:rPr>
          <w:sz w:val="24"/>
          <w:szCs w:val="24"/>
        </w:rPr>
        <w:t xml:space="preserve">Mme Lechat présente  l'ordre du jour </w:t>
      </w:r>
      <w:r>
        <w:rPr>
          <w:sz w:val="24"/>
          <w:szCs w:val="24"/>
        </w:rPr>
        <w:t xml:space="preserve">auquel </w:t>
      </w:r>
      <w:r>
        <w:rPr>
          <w:sz w:val="24"/>
          <w:szCs w:val="24"/>
        </w:rPr>
        <w:t>aucune question n'a été ajoutée.</w:t>
      </w:r>
    </w:p>
    <w:p>
      <w:pPr>
        <w:pStyle w:val="style0"/>
        <w:ind w:firstLine="708" w:left="0" w:right="0"/>
        <w:rPr>
          <w:sz w:val="24"/>
          <w:szCs w:val="24"/>
        </w:rPr>
      </w:pPr>
      <w:r>
        <w:rPr>
          <w:sz w:val="24"/>
          <w:szCs w:val="24"/>
        </w:rPr>
      </w:r>
    </w:p>
    <w:p>
      <w:pPr>
        <w:pStyle w:val="style0"/>
        <w:numPr>
          <w:ilvl w:val="0"/>
          <w:numId w:val="1"/>
        </w:numPr>
        <w:rPr>
          <w:sz w:val="24"/>
          <w:szCs w:val="24"/>
        </w:rPr>
      </w:pPr>
      <w:r>
        <w:rPr>
          <w:sz w:val="24"/>
          <w:szCs w:val="24"/>
        </w:rPr>
        <w:t xml:space="preserve">Bilan de l’année scolaire : Projets, Activités Pédagogiques Complémentaires, Projet d’école </w:t>
      </w:r>
    </w:p>
    <w:p>
      <w:pPr>
        <w:pStyle w:val="style0"/>
        <w:numPr>
          <w:ilvl w:val="0"/>
          <w:numId w:val="1"/>
        </w:numPr>
        <w:rPr>
          <w:sz w:val="24"/>
          <w:szCs w:val="24"/>
        </w:rPr>
      </w:pPr>
      <w:r>
        <w:rPr>
          <w:sz w:val="24"/>
          <w:szCs w:val="24"/>
        </w:rPr>
        <w:t xml:space="preserve">Coopérative scolaire : situation actuelle </w:t>
      </w:r>
    </w:p>
    <w:p>
      <w:pPr>
        <w:pStyle w:val="style0"/>
        <w:numPr>
          <w:ilvl w:val="0"/>
          <w:numId w:val="1"/>
        </w:numPr>
        <w:rPr>
          <w:sz w:val="24"/>
          <w:szCs w:val="24"/>
        </w:rPr>
      </w:pPr>
      <w:r>
        <w:rPr>
          <w:sz w:val="24"/>
          <w:szCs w:val="24"/>
        </w:rPr>
        <w:t xml:space="preserve">Sécurité à l’école : Point sur la mise en sécurité de l’école, sur les exercices : PPMS et </w:t>
      </w:r>
      <w:r>
        <w:rPr>
          <w:sz w:val="24"/>
          <w:szCs w:val="24"/>
        </w:rPr>
        <w:t>exercice incendie</w:t>
      </w:r>
    </w:p>
    <w:p>
      <w:pPr>
        <w:pStyle w:val="style0"/>
        <w:rPr>
          <w:sz w:val="24"/>
          <w:szCs w:val="24"/>
        </w:rPr>
      </w:pPr>
      <w:r>
        <w:rPr>
          <w:sz w:val="24"/>
          <w:szCs w:val="24"/>
        </w:rPr>
      </w:r>
    </w:p>
    <w:p>
      <w:pPr>
        <w:pStyle w:val="style0"/>
        <w:numPr>
          <w:ilvl w:val="0"/>
          <w:numId w:val="2"/>
        </w:numPr>
        <w:rPr>
          <w:sz w:val="24"/>
          <w:szCs w:val="24"/>
        </w:rPr>
      </w:pPr>
      <w:r>
        <w:rPr>
          <w:sz w:val="24"/>
          <w:szCs w:val="24"/>
        </w:rPr>
        <w:t>Préparation de la rentrée prochaine : Effectifs, Projets</w:t>
      </w:r>
    </w:p>
    <w:p>
      <w:pPr>
        <w:pStyle w:val="style0"/>
        <w:numPr>
          <w:ilvl w:val="0"/>
          <w:numId w:val="2"/>
        </w:numPr>
        <w:rPr>
          <w:sz w:val="24"/>
          <w:szCs w:val="24"/>
        </w:rPr>
      </w:pPr>
      <w:r>
        <w:rPr>
          <w:sz w:val="24"/>
          <w:szCs w:val="24"/>
        </w:rPr>
        <w:t>Travaux et investissements</w:t>
      </w:r>
    </w:p>
    <w:p>
      <w:pPr>
        <w:pStyle w:val="style0"/>
        <w:numPr>
          <w:ilvl w:val="0"/>
          <w:numId w:val="2"/>
        </w:numPr>
        <w:rPr>
          <w:sz w:val="24"/>
          <w:szCs w:val="24"/>
        </w:rPr>
      </w:pPr>
      <w:r>
        <w:rPr>
          <w:sz w:val="24"/>
          <w:szCs w:val="24"/>
        </w:rPr>
        <w:t xml:space="preserve"> </w:t>
      </w:r>
      <w:r>
        <w:rPr>
          <w:sz w:val="24"/>
          <w:szCs w:val="24"/>
        </w:rPr>
        <w:t>Questions diverses</w:t>
      </w:r>
    </w:p>
    <w:p>
      <w:pPr>
        <w:pStyle w:val="style0"/>
        <w:rPr>
          <w:sz w:val="24"/>
          <w:szCs w:val="24"/>
        </w:rPr>
      </w:pPr>
      <w:r>
        <w:rPr>
          <w:sz w:val="24"/>
          <w:szCs w:val="24"/>
        </w:rPr>
      </w:r>
    </w:p>
    <w:p>
      <w:pPr>
        <w:pStyle w:val="style0"/>
        <w:ind w:hanging="0" w:left="0" w:right="0"/>
        <w:rPr>
          <w:b/>
          <w:sz w:val="24"/>
          <w:szCs w:val="24"/>
          <w:u w:val="single"/>
        </w:rPr>
      </w:pPr>
      <w:r>
        <w:rPr>
          <w:b/>
          <w:sz w:val="24"/>
          <w:szCs w:val="24"/>
          <w:u w:val="single"/>
        </w:rPr>
        <w:t xml:space="preserve">A    Bilan de l’année scolaire : </w:t>
      </w:r>
    </w:p>
    <w:p>
      <w:pPr>
        <w:pStyle w:val="style0"/>
        <w:ind w:hanging="0" w:left="0" w:right="0"/>
        <w:rPr>
          <w:sz w:val="24"/>
          <w:szCs w:val="24"/>
        </w:rPr>
      </w:pPr>
      <w:r>
        <w:rPr>
          <w:sz w:val="24"/>
          <w:szCs w:val="24"/>
        </w:rPr>
      </w:r>
    </w:p>
    <w:p>
      <w:pPr>
        <w:pStyle w:val="style0"/>
        <w:ind w:hanging="0" w:left="0" w:right="0"/>
        <w:rPr>
          <w:b/>
          <w:sz w:val="24"/>
          <w:szCs w:val="24"/>
          <w:u w:val="single"/>
        </w:rPr>
      </w:pPr>
      <w:r>
        <w:rPr>
          <w:b/>
          <w:sz w:val="24"/>
          <w:szCs w:val="24"/>
          <w:u w:val="single"/>
        </w:rPr>
        <w:t xml:space="preserve">1/ Projets réalisés dans le cadre du Projet d'école : </w:t>
      </w:r>
    </w:p>
    <w:p>
      <w:pPr>
        <w:pStyle w:val="style0"/>
        <w:rPr>
          <w:sz w:val="24"/>
          <w:szCs w:val="24"/>
        </w:rPr>
      </w:pPr>
      <w:r>
        <w:rPr>
          <w:sz w:val="24"/>
          <w:szCs w:val="24"/>
        </w:rPr>
      </w:r>
    </w:p>
    <w:p>
      <w:pPr>
        <w:pStyle w:val="style0"/>
        <w:rPr>
          <w:rFonts w:cs="Times New Roman"/>
          <w:sz w:val="24"/>
          <w:szCs w:val="24"/>
        </w:rPr>
      </w:pPr>
      <w:r>
        <w:rPr>
          <w:rFonts w:cs="Times New Roman"/>
          <w:sz w:val="24"/>
          <w:szCs w:val="24"/>
          <w:u w:val="single"/>
        </w:rPr>
        <w:t>Le projet d’école</w:t>
      </w:r>
      <w:r>
        <w:rPr>
          <w:rFonts w:cs="Times New Roman"/>
          <w:sz w:val="24"/>
          <w:szCs w:val="24"/>
        </w:rPr>
        <w:t xml:space="preserve"> nous a amenés à concrétiser q</w:t>
      </w:r>
      <w:r>
        <w:rPr>
          <w:rFonts w:cs="Times New Roman"/>
          <w:sz w:val="24"/>
          <w:szCs w:val="24"/>
        </w:rPr>
        <w:t>uel</w:t>
      </w:r>
      <w:r>
        <w:rPr>
          <w:rFonts w:cs="Times New Roman"/>
          <w:sz w:val="24"/>
          <w:szCs w:val="24"/>
        </w:rPr>
        <w:t>q</w:t>
      </w:r>
      <w:r>
        <w:rPr>
          <w:rFonts w:cs="Times New Roman"/>
          <w:sz w:val="24"/>
          <w:szCs w:val="24"/>
        </w:rPr>
        <w:t>ue</w:t>
      </w:r>
      <w:r>
        <w:rPr>
          <w:rFonts w:cs="Times New Roman"/>
          <w:sz w:val="24"/>
          <w:szCs w:val="24"/>
        </w:rPr>
        <w:t>s actions :</w:t>
      </w:r>
    </w:p>
    <w:p>
      <w:pPr>
        <w:pStyle w:val="style0"/>
        <w:rPr>
          <w:rFonts w:cs="Times New Roman"/>
          <w:sz w:val="24"/>
          <w:szCs w:val="24"/>
        </w:rPr>
      </w:pPr>
      <w:r>
        <w:rPr>
          <w:rFonts w:cs="Times New Roman"/>
          <w:sz w:val="24"/>
          <w:szCs w:val="24"/>
        </w:rPr>
        <w:t>- création d’un cahier de Parcours Culturel qui suivra les élèves du CP au CM2,</w:t>
      </w:r>
    </w:p>
    <w:p>
      <w:pPr>
        <w:pStyle w:val="style0"/>
        <w:rPr>
          <w:rFonts w:cs="Times New Roman"/>
          <w:sz w:val="24"/>
          <w:szCs w:val="24"/>
        </w:rPr>
      </w:pPr>
      <w:r>
        <w:rPr>
          <w:rFonts w:cs="Times New Roman"/>
          <w:sz w:val="24"/>
          <w:szCs w:val="24"/>
        </w:rPr>
        <w:t xml:space="preserve">- création de billets sur le blog par les CP-CE1, les CE2-CM1 et les CM1-CM2, </w:t>
      </w:r>
    </w:p>
    <w:p>
      <w:pPr>
        <w:pStyle w:val="style0"/>
        <w:rPr>
          <w:rStyle w:val="style16"/>
          <w:rFonts w:cs="Times New Roman"/>
          <w:sz w:val="24"/>
          <w:szCs w:val="24"/>
        </w:rPr>
      </w:pPr>
      <w:hyperlink r:id="rId2">
        <w:r>
          <w:rPr>
            <w:rStyle w:val="style16"/>
            <w:rFonts w:cs="Times New Roman"/>
            <w:sz w:val="24"/>
            <w:szCs w:val="24"/>
          </w:rPr>
          <w:t>http://blogs.etab.ac-caen.fr/ecole.yvetot/index.php/</w:t>
        </w:r>
      </w:hyperlink>
    </w:p>
    <w:p>
      <w:pPr>
        <w:pStyle w:val="style0"/>
        <w:rPr>
          <w:rFonts w:cs="Times New Roman"/>
          <w:sz w:val="24"/>
          <w:szCs w:val="24"/>
        </w:rPr>
      </w:pPr>
      <w:r>
        <w:rPr>
          <w:rFonts w:cs="Times New Roman"/>
          <w:sz w:val="24"/>
          <w:szCs w:val="24"/>
        </w:rPr>
        <w:t xml:space="preserve">- marché des connaissances : il va avoir lieu le </w:t>
      </w:r>
      <w:r>
        <w:rPr>
          <w:rFonts w:cs="Times New Roman"/>
          <w:sz w:val="24"/>
          <w:szCs w:val="24"/>
        </w:rPr>
        <w:t>3</w:t>
      </w:r>
      <w:r>
        <w:rPr>
          <w:rFonts w:cs="Times New Roman"/>
          <w:sz w:val="24"/>
          <w:szCs w:val="24"/>
        </w:rPr>
        <w:t xml:space="preserve"> juillet. </w:t>
      </w:r>
    </w:p>
    <w:p>
      <w:pPr>
        <w:pStyle w:val="style0"/>
        <w:rPr>
          <w:rFonts w:cs="Times New Roman"/>
          <w:sz w:val="24"/>
          <w:szCs w:val="24"/>
        </w:rPr>
      </w:pPr>
      <w:r>
        <w:rPr>
          <w:rFonts w:cs="Times New Roman"/>
          <w:sz w:val="24"/>
          <w:szCs w:val="24"/>
        </w:rPr>
        <w:t xml:space="preserve">- </w:t>
      </w:r>
      <w:r>
        <w:rPr>
          <w:rFonts w:cs="Times New Roman"/>
          <w:sz w:val="24"/>
          <w:szCs w:val="24"/>
        </w:rPr>
        <w:t xml:space="preserve">le </w:t>
      </w:r>
      <w:r>
        <w:rPr>
          <w:rFonts w:cs="Times New Roman"/>
          <w:sz w:val="24"/>
          <w:szCs w:val="24"/>
        </w:rPr>
        <w:t xml:space="preserve">cahier de réussites, déjà mis en place en maternelle selon les programmes 2015, </w:t>
      </w:r>
    </w:p>
    <w:p>
      <w:pPr>
        <w:pStyle w:val="style0"/>
        <w:rPr>
          <w:rFonts w:cs="Times New Roman"/>
          <w:sz w:val="24"/>
          <w:szCs w:val="24"/>
        </w:rPr>
      </w:pPr>
      <w:r>
        <w:rPr>
          <w:rFonts w:cs="Times New Roman"/>
          <w:sz w:val="24"/>
          <w:szCs w:val="24"/>
        </w:rPr>
        <w:t xml:space="preserve">- </w:t>
      </w:r>
      <w:r>
        <w:rPr>
          <w:rFonts w:cs="Times New Roman"/>
          <w:sz w:val="24"/>
          <w:szCs w:val="24"/>
        </w:rPr>
        <w:t xml:space="preserve">le </w:t>
      </w:r>
      <w:r>
        <w:rPr>
          <w:rFonts w:cs="Times New Roman"/>
          <w:sz w:val="24"/>
          <w:szCs w:val="24"/>
        </w:rPr>
        <w:t>travail en ateliers : la pratique dans les classes élémentaires évolue vers plus de travail en ateliers,</w:t>
      </w:r>
    </w:p>
    <w:p>
      <w:pPr>
        <w:pStyle w:val="style0"/>
        <w:rPr>
          <w:rFonts w:cs="Times New Roman"/>
          <w:sz w:val="24"/>
          <w:szCs w:val="24"/>
        </w:rPr>
      </w:pPr>
      <w:r>
        <w:rPr>
          <w:rFonts w:cs="Times New Roman"/>
          <w:sz w:val="24"/>
          <w:szCs w:val="24"/>
        </w:rPr>
        <w:t xml:space="preserve">- twictée : du CP au CM2 : expérience intéressante </w:t>
      </w:r>
    </w:p>
    <w:p>
      <w:pPr>
        <w:pStyle w:val="style0"/>
        <w:rPr>
          <w:rFonts w:cs="Times New Roman"/>
          <w:sz w:val="24"/>
          <w:szCs w:val="24"/>
        </w:rPr>
      </w:pPr>
      <w:r>
        <w:rPr>
          <w:rFonts w:cs="Times New Roman"/>
          <w:sz w:val="24"/>
          <w:szCs w:val="24"/>
        </w:rPr>
      </w:r>
    </w:p>
    <w:p>
      <w:pPr>
        <w:pStyle w:val="style0"/>
        <w:rPr>
          <w:rFonts w:cs="Times New Roman"/>
          <w:b/>
          <w:bCs/>
          <w:sz w:val="24"/>
          <w:szCs w:val="24"/>
          <w:u w:val="single"/>
        </w:rPr>
      </w:pPr>
      <w:r>
        <w:rPr>
          <w:rFonts w:cs="Times New Roman"/>
          <w:b/>
          <w:bCs/>
          <w:sz w:val="24"/>
          <w:szCs w:val="24"/>
          <w:u w:val="single"/>
        </w:rPr>
        <w:t xml:space="preserve">2/ </w:t>
      </w:r>
      <w:r>
        <w:rPr>
          <w:rFonts w:cs="Times New Roman"/>
          <w:b/>
          <w:bCs/>
          <w:sz w:val="24"/>
          <w:szCs w:val="24"/>
          <w:u w:val="single"/>
        </w:rPr>
        <w:t xml:space="preserve">D’autres projets : </w:t>
      </w:r>
    </w:p>
    <w:p>
      <w:pPr>
        <w:pStyle w:val="style0"/>
        <w:rPr>
          <w:rFonts w:cs="Times New Roman"/>
          <w:b/>
          <w:bCs/>
          <w:sz w:val="24"/>
          <w:szCs w:val="24"/>
          <w:u w:val="none"/>
        </w:rPr>
      </w:pPr>
      <w:r>
        <w:rPr>
          <w:rFonts w:cs="Times New Roman"/>
          <w:b/>
          <w:bCs/>
          <w:sz w:val="24"/>
          <w:szCs w:val="24"/>
          <w:u w:val="none"/>
        </w:rPr>
        <w:tab/>
        <w:tab/>
        <w:t xml:space="preserve"> - en cours : </w:t>
      </w:r>
    </w:p>
    <w:p>
      <w:pPr>
        <w:pStyle w:val="style0"/>
        <w:rPr>
          <w:rFonts w:cs="Times New Roman"/>
          <w:b w:val="false"/>
          <w:bCs w:val="false"/>
          <w:sz w:val="24"/>
          <w:szCs w:val="24"/>
        </w:rPr>
      </w:pPr>
      <w:r>
        <w:rPr>
          <w:rFonts w:cs="Times New Roman"/>
          <w:b/>
          <w:bCs/>
          <w:sz w:val="24"/>
          <w:szCs w:val="24"/>
        </w:rPr>
        <w:t xml:space="preserve">« De chansons en recettes » : </w:t>
      </w:r>
      <w:r>
        <w:rPr>
          <w:rFonts w:cs="Times New Roman"/>
          <w:b w:val="false"/>
          <w:bCs w:val="false"/>
          <w:sz w:val="24"/>
          <w:szCs w:val="24"/>
        </w:rPr>
        <w:t xml:space="preserve">C'était le projet de l'année qui a permis de rassembler tous les élèves autour de la rencontre avec le chanteur Eddy La Gooyatsh. </w:t>
      </w:r>
    </w:p>
    <w:p>
      <w:pPr>
        <w:pStyle w:val="style0"/>
        <w:rPr>
          <w:rFonts w:cs="Times New Roman"/>
          <w:b w:val="false"/>
          <w:bCs w:val="false"/>
          <w:sz w:val="24"/>
          <w:szCs w:val="24"/>
        </w:rPr>
      </w:pPr>
      <w:r>
        <w:rPr>
          <w:rFonts w:cs="Times New Roman"/>
          <w:b w:val="false"/>
          <w:bCs w:val="false"/>
          <w:sz w:val="24"/>
          <w:szCs w:val="24"/>
        </w:rPr>
        <w:t xml:space="preserve">Les enfants ont chanté, chaque classe élémentaire a créé avec Eddy une chanson. Ces chansons reprises par tous seront présentées aux familles le samedi 30 juin. Ce projet avait pour thématique de relier la chanson à la cuisine et avec la complicité de Yannick Leflot, des recettes ont été inventées en lien avec les chansons et réalisées. Les élèves des classes maternelle ont aussi saisi l'occasion de cuisiner en lien avec les chansons crées par les grands. Le projet a aussi abouti à la création d'un livre-photos. </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Course d’orientation</w:t>
      </w:r>
      <w:r>
        <w:rPr>
          <w:rFonts w:cs="Times New Roman"/>
          <w:sz w:val="24"/>
          <w:szCs w:val="24"/>
        </w:rPr>
        <w:t> : prévue le 28 juin pour 2 classes CP-CE1 et CE2-CM1</w:t>
      </w:r>
    </w:p>
    <w:p>
      <w:pPr>
        <w:pStyle w:val="style0"/>
        <w:rPr>
          <w:rFonts w:cs="Times New Roman"/>
          <w:sz w:val="24"/>
          <w:szCs w:val="24"/>
        </w:rPr>
      </w:pPr>
      <w:r>
        <w:rPr>
          <w:rFonts w:cs="Times New Roman"/>
          <w:sz w:val="24"/>
          <w:szCs w:val="24"/>
        </w:rPr>
      </w:r>
    </w:p>
    <w:p>
      <w:pPr>
        <w:pStyle w:val="style0"/>
        <w:rPr>
          <w:rFonts w:cs="Times New Roman"/>
          <w:b w:val="false"/>
          <w:bCs w:val="false"/>
          <w:sz w:val="24"/>
          <w:szCs w:val="24"/>
        </w:rPr>
      </w:pPr>
      <w:r>
        <w:rPr>
          <w:rFonts w:cs="Times New Roman"/>
          <w:b/>
          <w:sz w:val="24"/>
          <w:szCs w:val="24"/>
        </w:rPr>
        <w:t xml:space="preserve">Découverte du </w:t>
      </w:r>
      <w:r>
        <w:rPr>
          <w:rFonts w:cs="Times New Roman"/>
          <w:b/>
          <w:sz w:val="24"/>
          <w:szCs w:val="24"/>
        </w:rPr>
        <w:t xml:space="preserve">golf : </w:t>
      </w:r>
      <w:r>
        <w:rPr>
          <w:rFonts w:cs="Times New Roman"/>
          <w:b w:val="false"/>
          <w:bCs w:val="false"/>
          <w:sz w:val="24"/>
          <w:szCs w:val="24"/>
        </w:rPr>
        <w:t>Après la découverte de ce sport autour de l'école, les élèves de CM1-CM2 se rendront à St-Jean de la Rivière le lundi 2 juillet.</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Marché des connaissances</w:t>
      </w:r>
      <w:r>
        <w:rPr>
          <w:rFonts w:cs="Times New Roman"/>
          <w:sz w:val="24"/>
          <w:szCs w:val="24"/>
        </w:rPr>
        <w:t> : Un marché des connaissances va être organisé le 5 juillet. Des élèves des 3 classes CP-CE1, CE2-CM1 et CM1-CM2 préparent des stands où ils proposent à leurs camarades de leur apprendre quelque chose, il s’agit d’un moment d’échange entre élèves de classes différentes sur différents domaines proposés par les élèves.  Les MS et les GS vont participer en tant que clients.</w:t>
      </w:r>
    </w:p>
    <w:p>
      <w:pPr>
        <w:pStyle w:val="style0"/>
        <w:rPr>
          <w:rFonts w:cs="Times New Roman"/>
          <w:b/>
          <w:sz w:val="24"/>
          <w:szCs w:val="24"/>
        </w:rPr>
      </w:pPr>
      <w:r>
        <w:rPr>
          <w:rFonts w:cs="Times New Roman"/>
          <w:b/>
          <w:sz w:val="24"/>
          <w:szCs w:val="24"/>
        </w:rPr>
      </w:r>
    </w:p>
    <w:p>
      <w:pPr>
        <w:pStyle w:val="style0"/>
        <w:rPr>
          <w:sz w:val="24"/>
          <w:szCs w:val="24"/>
        </w:rPr>
      </w:pPr>
      <w:r>
        <w:rPr>
          <w:sz w:val="24"/>
          <w:szCs w:val="24"/>
        </w:rPr>
      </w:r>
    </w:p>
    <w:p>
      <w:pPr>
        <w:pStyle w:val="style0"/>
        <w:rPr>
          <w:rFonts w:cs="Times New Roman"/>
          <w:b/>
          <w:bCs/>
          <w:sz w:val="24"/>
          <w:szCs w:val="24"/>
          <w:u w:val="none"/>
        </w:rPr>
      </w:pPr>
      <w:r>
        <w:rPr>
          <w:rFonts w:cs="Times New Roman"/>
          <w:b/>
          <w:bCs/>
          <w:sz w:val="24"/>
          <w:szCs w:val="24"/>
          <w:u w:val="none"/>
        </w:rPr>
        <w:tab/>
        <w:tab/>
        <w:t xml:space="preserve">- </w:t>
      </w:r>
      <w:r>
        <w:rPr>
          <w:rFonts w:cs="Times New Roman"/>
          <w:b/>
          <w:bCs/>
          <w:sz w:val="24"/>
          <w:szCs w:val="24"/>
          <w:u w:val="none"/>
        </w:rPr>
        <w:t xml:space="preserve">déjà </w:t>
      </w:r>
      <w:r>
        <w:rPr>
          <w:rFonts w:cs="Times New Roman"/>
          <w:b/>
          <w:bCs/>
          <w:sz w:val="24"/>
          <w:szCs w:val="24"/>
          <w:u w:val="none"/>
        </w:rPr>
        <w:t xml:space="preserve">réalisés : </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Projet piscine</w:t>
      </w:r>
      <w:r>
        <w:rPr>
          <w:rFonts w:cs="Times New Roman"/>
          <w:sz w:val="24"/>
          <w:szCs w:val="24"/>
        </w:rPr>
        <w:t xml:space="preserve"> : Cette année, 8 séances ont concerné tous les élèves de CP, CE1 et CE2. </w:t>
      </w:r>
    </w:p>
    <w:p>
      <w:pPr>
        <w:pStyle w:val="style0"/>
        <w:rPr>
          <w:sz w:val="24"/>
          <w:szCs w:val="24"/>
        </w:rPr>
      </w:pPr>
      <w:r>
        <w:rPr>
          <w:sz w:val="24"/>
          <w:szCs w:val="24"/>
        </w:rPr>
      </w:r>
    </w:p>
    <w:p>
      <w:pPr>
        <w:pStyle w:val="style0"/>
        <w:rPr>
          <w:rFonts w:cs="Times New Roman"/>
          <w:sz w:val="24"/>
          <w:szCs w:val="24"/>
        </w:rPr>
      </w:pPr>
      <w:r>
        <w:rPr>
          <w:rFonts w:cs="Times New Roman"/>
          <w:b/>
          <w:bCs/>
          <w:sz w:val="24"/>
          <w:szCs w:val="24"/>
        </w:rPr>
        <w:t>Projet classe -découverte à Tatihou</w:t>
      </w:r>
      <w:r>
        <w:rPr>
          <w:rFonts w:cs="Times New Roman"/>
          <w:sz w:val="24"/>
          <w:szCs w:val="24"/>
        </w:rPr>
        <w:t> : 2 classes ont passé 2 jours et ½, du 9 au 11 octobre</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Sortie Alauna/Valognes au Moyen Âge</w:t>
      </w:r>
      <w:r>
        <w:rPr>
          <w:rFonts w:cs="Times New Roman"/>
          <w:sz w:val="24"/>
          <w:szCs w:val="24"/>
        </w:rPr>
        <w:t> : le 12 juin,  pour les CE2-CM1, aller-retour en vélo</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Sortie Collège pour les CM2</w:t>
      </w:r>
      <w:r>
        <w:rPr>
          <w:rFonts w:cs="Times New Roman"/>
          <w:sz w:val="24"/>
          <w:szCs w:val="24"/>
        </w:rPr>
        <w:t> : 8 juin, aller-retour en vélo</w:t>
      </w:r>
    </w:p>
    <w:p>
      <w:pPr>
        <w:pStyle w:val="style0"/>
        <w:rPr>
          <w:rFonts w:cs="Times New Roman"/>
          <w:sz w:val="24"/>
          <w:szCs w:val="24"/>
        </w:rPr>
      </w:pPr>
      <w:r>
        <w:rPr>
          <w:rFonts w:cs="Times New Roman"/>
          <w:sz w:val="24"/>
          <w:szCs w:val="24"/>
        </w:rPr>
      </w:r>
    </w:p>
    <w:p>
      <w:pPr>
        <w:pStyle w:val="style0"/>
        <w:rPr>
          <w:rFonts w:cs="Times New Roman"/>
          <w:b w:val="false"/>
          <w:bCs w:val="false"/>
          <w:sz w:val="24"/>
          <w:szCs w:val="24"/>
        </w:rPr>
      </w:pPr>
      <w:r>
        <w:rPr>
          <w:rFonts w:cs="Times New Roman"/>
          <w:b/>
          <w:sz w:val="24"/>
          <w:szCs w:val="24"/>
        </w:rPr>
        <w:t xml:space="preserve">Sortie au parc animalier de Montaigu la Brisette : </w:t>
      </w:r>
      <w:r>
        <w:rPr>
          <w:rFonts w:cs="Times New Roman"/>
          <w:b w:val="false"/>
          <w:bCs w:val="false"/>
          <w:sz w:val="24"/>
          <w:szCs w:val="24"/>
        </w:rPr>
        <w:t>pour tous les élèves de maternelle</w:t>
      </w:r>
    </w:p>
    <w:p>
      <w:pPr>
        <w:pStyle w:val="style0"/>
        <w:rPr>
          <w:rFonts w:cs="Times New Roman"/>
          <w:b/>
          <w:sz w:val="24"/>
          <w:szCs w:val="24"/>
        </w:rPr>
      </w:pPr>
      <w:r>
        <w:rPr>
          <w:rFonts w:cs="Times New Roman"/>
          <w:b/>
          <w:sz w:val="24"/>
          <w:szCs w:val="24"/>
        </w:rPr>
      </w:r>
    </w:p>
    <w:p>
      <w:pPr>
        <w:pStyle w:val="style0"/>
        <w:rPr>
          <w:rFonts w:cs="Times New Roman"/>
          <w:sz w:val="24"/>
          <w:szCs w:val="24"/>
        </w:rPr>
      </w:pPr>
      <w:r>
        <w:rPr>
          <w:rFonts w:cs="Times New Roman"/>
          <w:b/>
          <w:sz w:val="24"/>
          <w:szCs w:val="24"/>
        </w:rPr>
        <w:t>Sortie à Cherbourg</w:t>
      </w:r>
      <w:r>
        <w:rPr>
          <w:rFonts w:cs="Times New Roman"/>
          <w:sz w:val="24"/>
          <w:szCs w:val="24"/>
        </w:rPr>
        <w:t> : 7 juin, matin : Marché avec Pierre Marion pour les CE2, visite du musée Thomas Henry pour les CP-CE1, pique-nique à Omonville la Rogue puis découverte du village où est né JF Millet</w:t>
      </w:r>
    </w:p>
    <w:p>
      <w:pPr>
        <w:pStyle w:val="style0"/>
        <w:rPr>
          <w:sz w:val="24"/>
          <w:szCs w:val="24"/>
        </w:rPr>
      </w:pPr>
      <w:r>
        <w:rPr>
          <w:sz w:val="24"/>
          <w:szCs w:val="24"/>
        </w:rPr>
      </w:r>
    </w:p>
    <w:p>
      <w:pPr>
        <w:pStyle w:val="style0"/>
        <w:rPr>
          <w:rFonts w:cs="Times New Roman"/>
          <w:sz w:val="24"/>
          <w:szCs w:val="24"/>
        </w:rPr>
      </w:pPr>
      <w:r>
        <w:rPr>
          <w:rFonts w:cs="Times New Roman"/>
          <w:b/>
          <w:sz w:val="24"/>
          <w:szCs w:val="24"/>
        </w:rPr>
        <w:t>Sortie à Caen</w:t>
      </w:r>
      <w:r>
        <w:rPr>
          <w:rFonts w:cs="Times New Roman"/>
          <w:sz w:val="24"/>
          <w:szCs w:val="24"/>
        </w:rPr>
        <w:t xml:space="preserve"> : 7 juin pour les CM1 et les CM2 à l'invitation de la fondation </w:t>
      </w:r>
      <w:r>
        <w:rPr>
          <w:rFonts w:cs="Times New Roman"/>
          <w:sz w:val="24"/>
          <w:szCs w:val="24"/>
        </w:rPr>
        <w:t>Servigny</w:t>
      </w:r>
      <w:r>
        <w:rPr>
          <w:rFonts w:cs="Times New Roman"/>
          <w:sz w:val="24"/>
          <w:szCs w:val="24"/>
        </w:rPr>
        <w:t>Dday (Mme de Pontac), journée d'animations autour de la paix</w:t>
      </w:r>
    </w:p>
    <w:p>
      <w:pPr>
        <w:pStyle w:val="style0"/>
        <w:rPr>
          <w:sz w:val="24"/>
          <w:szCs w:val="24"/>
        </w:rPr>
      </w:pPr>
      <w:r>
        <w:rPr>
          <w:sz w:val="24"/>
          <w:szCs w:val="24"/>
        </w:rPr>
      </w:r>
    </w:p>
    <w:p>
      <w:pPr>
        <w:pStyle w:val="style0"/>
        <w:rPr>
          <w:rFonts w:cs="Times New Roman"/>
          <w:b/>
          <w:sz w:val="24"/>
          <w:szCs w:val="24"/>
        </w:rPr>
      </w:pPr>
      <w:r>
        <w:rPr>
          <w:rFonts w:cs="Times New Roman"/>
          <w:b/>
          <w:sz w:val="24"/>
          <w:szCs w:val="24"/>
        </w:rPr>
      </w:r>
    </w:p>
    <w:p>
      <w:pPr>
        <w:pStyle w:val="style0"/>
        <w:rPr>
          <w:rFonts w:cs="Times New Roman"/>
          <w:b/>
          <w:sz w:val="24"/>
          <w:szCs w:val="24"/>
        </w:rPr>
      </w:pPr>
      <w:r>
        <w:rPr>
          <w:rFonts w:cs="Times New Roman"/>
          <w:b/>
          <w:sz w:val="24"/>
          <w:szCs w:val="24"/>
          <w:u w:val="single"/>
        </w:rPr>
        <w:t xml:space="preserve">3/ </w:t>
      </w:r>
      <w:r>
        <w:rPr>
          <w:rFonts w:cs="Times New Roman"/>
          <w:b/>
          <w:sz w:val="24"/>
          <w:szCs w:val="24"/>
          <w:u w:val="single"/>
        </w:rPr>
        <w:t>Projets année 2018-19</w:t>
      </w:r>
      <w:r>
        <w:rPr>
          <w:rFonts w:cs="Times New Roman"/>
          <w:b/>
          <w:sz w:val="24"/>
          <w:szCs w:val="24"/>
        </w:rPr>
        <w:t> :</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sz w:val="24"/>
          <w:szCs w:val="24"/>
        </w:rPr>
        <w:t>Piscine</w:t>
      </w:r>
      <w:r>
        <w:rPr>
          <w:rFonts w:cs="Times New Roman"/>
          <w:sz w:val="24"/>
          <w:szCs w:val="24"/>
        </w:rPr>
        <w:t xml:space="preserve"> à partir du 11 septembre : 8 séances concerneront les GS, les CP et les CE1.</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b/>
          <w:bCs/>
          <w:sz w:val="24"/>
          <w:szCs w:val="24"/>
        </w:rPr>
        <w:t>Projet cirque</w:t>
      </w:r>
      <w:r>
        <w:rPr>
          <w:rFonts w:cs="Times New Roman"/>
          <w:sz w:val="24"/>
          <w:szCs w:val="24"/>
        </w:rPr>
        <w:t xml:space="preserve"> : Avec la compagnie Barba Sousa, du </w:t>
      </w:r>
      <w:r>
        <w:rPr>
          <w:rFonts w:cs="Times New Roman"/>
          <w:sz w:val="24"/>
          <w:szCs w:val="24"/>
        </w:rPr>
        <w:t xml:space="preserve">13 </w:t>
      </w:r>
      <w:r>
        <w:rPr>
          <w:rFonts w:cs="Times New Roman"/>
          <w:sz w:val="24"/>
          <w:szCs w:val="24"/>
        </w:rPr>
        <w:t xml:space="preserve">au </w:t>
      </w:r>
      <w:r>
        <w:rPr>
          <w:rFonts w:cs="Times New Roman"/>
          <w:sz w:val="24"/>
          <w:szCs w:val="24"/>
        </w:rPr>
        <w:t xml:space="preserve">24 </w:t>
      </w:r>
      <w:r>
        <w:rPr>
          <w:rFonts w:cs="Times New Roman"/>
          <w:sz w:val="24"/>
          <w:szCs w:val="24"/>
        </w:rPr>
        <w:t>mai 2019</w:t>
      </w:r>
    </w:p>
    <w:p>
      <w:pPr>
        <w:pStyle w:val="style0"/>
        <w:rPr>
          <w:rFonts w:cs="Times New Roman"/>
          <w:sz w:val="24"/>
          <w:szCs w:val="24"/>
        </w:rPr>
      </w:pPr>
      <w:r>
        <w:rPr>
          <w:rFonts w:cs="Times New Roman"/>
          <w:sz w:val="24"/>
          <w:szCs w:val="24"/>
        </w:rPr>
      </w:r>
    </w:p>
    <w:p>
      <w:pPr>
        <w:pStyle w:val="style0"/>
        <w:rPr>
          <w:rFonts w:cs="Times New Roman"/>
          <w:b/>
          <w:sz w:val="24"/>
          <w:szCs w:val="24"/>
        </w:rPr>
      </w:pPr>
      <w:r>
        <w:rPr>
          <w:rFonts w:cs="Times New Roman"/>
          <w:b/>
          <w:sz w:val="24"/>
          <w:szCs w:val="24"/>
          <w:u w:val="single"/>
        </w:rPr>
        <w:t xml:space="preserve">4/ </w:t>
      </w:r>
      <w:r>
        <w:rPr>
          <w:rFonts w:cs="Times New Roman"/>
          <w:b/>
          <w:sz w:val="24"/>
          <w:szCs w:val="24"/>
          <w:u w:val="single"/>
        </w:rPr>
        <w:t>Activités Pédagogiques Complémentaires</w:t>
      </w:r>
      <w:r>
        <w:rPr>
          <w:rFonts w:cs="Times New Roman"/>
          <w:b/>
          <w:sz w:val="24"/>
          <w:szCs w:val="24"/>
        </w:rPr>
        <w:t xml:space="preserve"> </w:t>
      </w:r>
    </w:p>
    <w:p>
      <w:pPr>
        <w:pStyle w:val="style0"/>
        <w:rPr>
          <w:rFonts w:cs="Times New Roman"/>
          <w:sz w:val="24"/>
          <w:szCs w:val="24"/>
        </w:rPr>
      </w:pPr>
      <w:r>
        <w:rPr>
          <w:rFonts w:cs="Times New Roman"/>
          <w:sz w:val="24"/>
          <w:szCs w:val="24"/>
        </w:rPr>
        <w:t>Quelques élèves tout au long de l’année ont bénéficié d’une aide régulière. Ces activités ont aussi servi à travailler sur le blog de l’école.</w:t>
      </w:r>
    </w:p>
    <w:p>
      <w:pPr>
        <w:pStyle w:val="style0"/>
        <w:rPr>
          <w:rFonts w:cs="Times New Roman"/>
          <w:b/>
          <w:sz w:val="24"/>
          <w:szCs w:val="24"/>
          <w:u w:val="single"/>
        </w:rPr>
      </w:pPr>
      <w:r>
        <w:rPr>
          <w:rFonts w:cs="Times New Roman"/>
          <w:b/>
          <w:sz w:val="24"/>
          <w:szCs w:val="24"/>
          <w:u w:val="single"/>
        </w:rPr>
      </w:r>
    </w:p>
    <w:p>
      <w:pPr>
        <w:pStyle w:val="style0"/>
        <w:rPr>
          <w:rFonts w:cs="Times New Roman"/>
          <w:b/>
          <w:sz w:val="24"/>
          <w:szCs w:val="24"/>
          <w:u w:val="single"/>
        </w:rPr>
      </w:pPr>
      <w:r>
        <w:rPr>
          <w:rFonts w:cs="Times New Roman"/>
          <w:b/>
          <w:sz w:val="24"/>
          <w:szCs w:val="24"/>
          <w:u w:val="single"/>
        </w:rPr>
        <w:t>4</w:t>
      </w:r>
      <w:r>
        <w:rPr>
          <w:rFonts w:cs="Times New Roman"/>
          <w:b/>
          <w:sz w:val="24"/>
          <w:szCs w:val="24"/>
          <w:u w:val="single"/>
        </w:rPr>
        <w:t xml:space="preserve">/ Coopérative scolaire : situation actuelle </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sz w:val="24"/>
          <w:szCs w:val="24"/>
        </w:rPr>
        <w:t>Nous envisageons l’achat des valises « Incorruptibles ».</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sz w:val="24"/>
          <w:szCs w:val="24"/>
        </w:rPr>
      </w:r>
    </w:p>
    <w:p>
      <w:pPr>
        <w:pStyle w:val="style0"/>
        <w:ind w:hanging="0" w:left="0" w:right="0"/>
        <w:rPr>
          <w:b/>
          <w:sz w:val="24"/>
          <w:szCs w:val="24"/>
          <w:u w:val="single"/>
        </w:rPr>
      </w:pPr>
      <w:r>
        <w:rPr>
          <w:rFonts w:cs="Times New Roman"/>
          <w:b/>
          <w:sz w:val="24"/>
          <w:szCs w:val="24"/>
          <w:u w:val="single"/>
        </w:rPr>
        <w:t>5</w:t>
      </w:r>
      <w:r>
        <w:rPr>
          <w:rFonts w:cs="Times New Roman"/>
          <w:b/>
          <w:sz w:val="24"/>
          <w:szCs w:val="24"/>
          <w:u w:val="single"/>
        </w:rPr>
        <w:t xml:space="preserve">/ </w:t>
      </w:r>
      <w:r>
        <w:rPr>
          <w:b/>
          <w:sz w:val="24"/>
          <w:szCs w:val="24"/>
          <w:u w:val="single"/>
        </w:rPr>
        <w:t xml:space="preserve">Sécurité à l’école : Point sur la mise en sécurité de l’école, sur les exercices : PPMS et </w:t>
      </w:r>
      <w:r>
        <w:rPr>
          <w:b/>
          <w:sz w:val="24"/>
          <w:szCs w:val="24"/>
          <w:u w:val="single"/>
        </w:rPr>
        <w:t>exercice incendie</w:t>
      </w:r>
    </w:p>
    <w:p>
      <w:pPr>
        <w:pStyle w:val="style0"/>
        <w:ind w:hanging="0" w:left="360" w:right="0"/>
        <w:rPr>
          <w:sz w:val="24"/>
          <w:szCs w:val="24"/>
        </w:rPr>
      </w:pPr>
      <w:r>
        <w:rPr>
          <w:sz w:val="24"/>
          <w:szCs w:val="24"/>
        </w:rPr>
      </w:r>
    </w:p>
    <w:p>
      <w:pPr>
        <w:pStyle w:val="style0"/>
        <w:rPr>
          <w:rFonts w:cs="Times New Roman"/>
          <w:sz w:val="24"/>
          <w:szCs w:val="24"/>
        </w:rPr>
      </w:pPr>
      <w:r>
        <w:rPr>
          <w:rFonts w:cs="Times New Roman"/>
          <w:sz w:val="24"/>
          <w:szCs w:val="24"/>
        </w:rPr>
        <w:t xml:space="preserve">Un exercice « incendie » (DUER) a été réalisé le </w:t>
      </w:r>
      <w:r>
        <w:rPr>
          <w:rFonts w:cs="Times New Roman"/>
          <w:sz w:val="24"/>
          <w:szCs w:val="24"/>
        </w:rPr>
        <w:t>12</w:t>
      </w:r>
      <w:r>
        <w:rPr>
          <w:rFonts w:cs="Times New Roman"/>
          <w:sz w:val="24"/>
          <w:szCs w:val="24"/>
        </w:rPr>
        <w:t xml:space="preserve"> juin.</w:t>
      </w:r>
    </w:p>
    <w:p>
      <w:pPr>
        <w:pStyle w:val="style0"/>
        <w:rPr>
          <w:rFonts w:cs="Times New Roman"/>
          <w:sz w:val="24"/>
          <w:szCs w:val="24"/>
        </w:rPr>
      </w:pPr>
      <w:r>
        <w:rPr>
          <w:rFonts w:cs="Times New Roman"/>
          <w:sz w:val="24"/>
          <w:szCs w:val="24"/>
        </w:rPr>
        <w:t>Un exercice PPMS « alerte pollution » a été réalisé le 18 juin.</w:t>
      </w:r>
    </w:p>
    <w:p>
      <w:pPr>
        <w:pStyle w:val="style0"/>
        <w:rPr>
          <w:rFonts w:cs="Times New Roman"/>
          <w:sz w:val="24"/>
          <w:szCs w:val="24"/>
        </w:rPr>
      </w:pPr>
      <w:r>
        <w:rPr>
          <w:rFonts w:cs="Times New Roman"/>
          <w:sz w:val="24"/>
          <w:szCs w:val="24"/>
        </w:rPr>
        <w:t>Rien à signaler de particulier sur ces exercices.</w:t>
      </w:r>
    </w:p>
    <w:p>
      <w:pPr>
        <w:pStyle w:val="style0"/>
        <w:rPr>
          <w:rFonts w:cs="Times New Roman"/>
          <w:b/>
          <w:sz w:val="24"/>
          <w:szCs w:val="24"/>
          <w:u w:val="single"/>
        </w:rPr>
      </w:pPr>
      <w:r>
        <w:rPr>
          <w:rFonts w:cs="Times New Roman"/>
          <w:b/>
          <w:sz w:val="24"/>
          <w:szCs w:val="24"/>
          <w:u w:val="single"/>
        </w:rPr>
      </w:r>
    </w:p>
    <w:p>
      <w:pPr>
        <w:pStyle w:val="style0"/>
        <w:rPr>
          <w:rFonts w:cs="Times New Roman"/>
          <w:b/>
          <w:sz w:val="24"/>
          <w:szCs w:val="24"/>
          <w:u w:val="single"/>
        </w:rPr>
      </w:pPr>
      <w:r>
        <w:rPr>
          <w:rFonts w:cs="Times New Roman"/>
          <w:b/>
          <w:sz w:val="24"/>
          <w:szCs w:val="24"/>
          <w:u w:val="single"/>
        </w:rPr>
      </w:r>
    </w:p>
    <w:p>
      <w:pPr>
        <w:pStyle w:val="style0"/>
        <w:rPr>
          <w:sz w:val="24"/>
          <w:szCs w:val="24"/>
        </w:rPr>
      </w:pPr>
      <w:r>
        <w:rPr>
          <w:sz w:val="24"/>
          <w:szCs w:val="24"/>
        </w:rPr>
      </w:r>
    </w:p>
    <w:p>
      <w:pPr>
        <w:pStyle w:val="style0"/>
        <w:rPr>
          <w:sz w:val="24"/>
          <w:szCs w:val="24"/>
        </w:rPr>
      </w:pPr>
      <w:r>
        <w:rPr>
          <w:sz w:val="24"/>
          <w:szCs w:val="24"/>
        </w:rPr>
      </w:r>
    </w:p>
    <w:p>
      <w:pPr>
        <w:pStyle w:val="style0"/>
        <w:rPr>
          <w:rFonts w:cs="Times New Roman"/>
          <w:b/>
          <w:sz w:val="24"/>
          <w:szCs w:val="24"/>
          <w:u w:val="single"/>
        </w:rPr>
      </w:pPr>
      <w:r>
        <w:rPr>
          <w:rFonts w:cs="Times New Roman"/>
          <w:b/>
          <w:sz w:val="24"/>
          <w:szCs w:val="24"/>
          <w:u w:val="single"/>
        </w:rPr>
        <w:t xml:space="preserve">B     </w:t>
      </w:r>
      <w:r>
        <w:rPr>
          <w:rFonts w:cs="Times New Roman"/>
          <w:b/>
          <w:sz w:val="24"/>
          <w:szCs w:val="24"/>
          <w:u w:val="single"/>
        </w:rPr>
        <w:t xml:space="preserve">Préparation de la rentrée prochaine : </w:t>
      </w:r>
    </w:p>
    <w:p>
      <w:pPr>
        <w:pStyle w:val="style0"/>
        <w:rPr>
          <w:sz w:val="24"/>
          <w:szCs w:val="24"/>
        </w:rPr>
      </w:pPr>
      <w:r>
        <w:rPr>
          <w:sz w:val="24"/>
          <w:szCs w:val="24"/>
        </w:rPr>
      </w:r>
    </w:p>
    <w:p>
      <w:pPr>
        <w:pStyle w:val="style0"/>
        <w:rPr>
          <w:rFonts w:cs="Times New Roman"/>
          <w:b/>
          <w:sz w:val="24"/>
          <w:szCs w:val="24"/>
          <w:u w:val="single"/>
        </w:rPr>
      </w:pPr>
      <w:r>
        <w:rPr>
          <w:rFonts w:cs="Times New Roman"/>
          <w:b/>
          <w:sz w:val="24"/>
          <w:szCs w:val="24"/>
          <w:u w:val="single"/>
        </w:rPr>
        <w:t>Effectifs</w:t>
      </w:r>
    </w:p>
    <w:p>
      <w:pPr>
        <w:pStyle w:val="style0"/>
        <w:rPr>
          <w:rFonts w:cs="Times New Roman"/>
          <w:sz w:val="24"/>
          <w:szCs w:val="24"/>
          <w:u w:val="single"/>
        </w:rPr>
      </w:pPr>
      <w:r>
        <w:rPr>
          <w:rFonts w:cs="Times New Roman"/>
          <w:sz w:val="24"/>
          <w:szCs w:val="24"/>
          <w:u w:val="single"/>
        </w:rPr>
      </w:r>
    </w:p>
    <w:p>
      <w:pPr>
        <w:pStyle w:val="style0"/>
        <w:rPr>
          <w:rFonts w:cs="Times New Roman"/>
          <w:sz w:val="24"/>
          <w:szCs w:val="24"/>
        </w:rPr>
      </w:pPr>
      <w:r>
        <w:rPr>
          <w:rFonts w:cs="Times New Roman"/>
          <w:sz w:val="24"/>
          <w:szCs w:val="24"/>
        </w:rPr>
        <w:t xml:space="preserve">L’école compte actuellement 111 élèves. 10 élèves quittent l’école pour le collège, 3 radiations pour raison de déménagement viennent d'être enregistrées, 1 autre est à venir. </w:t>
      </w:r>
    </w:p>
    <w:p>
      <w:pPr>
        <w:pStyle w:val="style0"/>
        <w:rPr>
          <w:rFonts w:cs="Times New Roman"/>
          <w:sz w:val="24"/>
          <w:szCs w:val="24"/>
        </w:rPr>
      </w:pPr>
      <w:r>
        <w:rPr>
          <w:rFonts w:cs="Times New Roman"/>
          <w:sz w:val="24"/>
          <w:szCs w:val="24"/>
        </w:rPr>
        <w:t>Pour l’instant 1</w:t>
      </w:r>
      <w:r>
        <w:rPr>
          <w:rFonts w:cs="Times New Roman"/>
          <w:sz w:val="24"/>
          <w:szCs w:val="24"/>
        </w:rPr>
        <w:t>4</w:t>
      </w:r>
      <w:r>
        <w:rPr>
          <w:rFonts w:cs="Times New Roman"/>
          <w:sz w:val="24"/>
          <w:szCs w:val="24"/>
        </w:rPr>
        <w:t xml:space="preserve"> nouvelles inscriptions sont enregistrées : </w:t>
      </w:r>
      <w:r>
        <w:rPr>
          <w:rFonts w:cs="Times New Roman"/>
          <w:sz w:val="24"/>
          <w:szCs w:val="24"/>
        </w:rPr>
        <w:t>2</w:t>
      </w:r>
      <w:r>
        <w:rPr>
          <w:rFonts w:cs="Times New Roman"/>
          <w:sz w:val="24"/>
          <w:szCs w:val="24"/>
        </w:rPr>
        <w:t xml:space="preserve"> en élémentaire et 1</w:t>
      </w:r>
      <w:r>
        <w:rPr>
          <w:rFonts w:cs="Times New Roman"/>
          <w:sz w:val="24"/>
          <w:szCs w:val="24"/>
        </w:rPr>
        <w:t>2</w:t>
      </w:r>
      <w:r>
        <w:rPr>
          <w:rFonts w:cs="Times New Roman"/>
          <w:sz w:val="24"/>
          <w:szCs w:val="24"/>
        </w:rPr>
        <w:t xml:space="preserve"> en maternelle.</w:t>
      </w:r>
    </w:p>
    <w:p>
      <w:pPr>
        <w:pStyle w:val="style0"/>
        <w:rPr>
          <w:rFonts w:cs="Times New Roman"/>
          <w:sz w:val="24"/>
          <w:szCs w:val="24"/>
        </w:rPr>
      </w:pPr>
      <w:r>
        <w:rPr>
          <w:rFonts w:cs="Times New Roman"/>
          <w:sz w:val="24"/>
          <w:szCs w:val="24"/>
        </w:rPr>
        <w:t>L’effectif prévu à ce jour est donc de 1</w:t>
      </w:r>
      <w:r>
        <w:rPr>
          <w:rFonts w:cs="Times New Roman"/>
          <w:sz w:val="24"/>
          <w:szCs w:val="24"/>
        </w:rPr>
        <w:t>1</w:t>
      </w:r>
      <w:r>
        <w:rPr>
          <w:rFonts w:cs="Times New Roman"/>
          <w:sz w:val="24"/>
          <w:szCs w:val="24"/>
        </w:rPr>
        <w:t>1. Il n’y a pas de menace de fermeture, pour la rentrée suivante c'est plus difficile à évaluer puisque 19 élèves quitteront l’école pour le collège.</w:t>
      </w:r>
    </w:p>
    <w:p>
      <w:pPr>
        <w:pStyle w:val="style0"/>
        <w:rPr>
          <w:sz w:val="24"/>
          <w:szCs w:val="24"/>
        </w:rPr>
      </w:pPr>
      <w:r>
        <w:rPr>
          <w:sz w:val="24"/>
          <w:szCs w:val="24"/>
        </w:rPr>
      </w:r>
    </w:p>
    <w:p>
      <w:pPr>
        <w:pStyle w:val="style0"/>
        <w:rPr>
          <w:sz w:val="24"/>
          <w:szCs w:val="24"/>
        </w:rPr>
      </w:pPr>
      <w:r>
        <w:rPr>
          <w:sz w:val="24"/>
          <w:szCs w:val="24"/>
        </w:rPr>
        <w:t>2017-2018</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874"/>
        <w:gridCol w:w="874"/>
        <w:gridCol w:w="845"/>
        <w:gridCol w:w="844"/>
        <w:gridCol w:w="810"/>
        <w:gridCol w:w="730"/>
        <w:gridCol w:w="811"/>
        <w:gridCol w:w="668"/>
        <w:gridCol w:w="968"/>
        <w:gridCol w:w="781"/>
        <w:gridCol w:w="851"/>
      </w:tblGrid>
      <w:tr>
        <w:trPr>
          <w:cantSplit w:val="false"/>
        </w:trPr>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CM2</w:t>
            </w:r>
          </w:p>
        </w:tc>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CM1</w:t>
            </w:r>
          </w:p>
        </w:tc>
        <w:tc>
          <w:tcPr>
            <w:tcW w:type="dxa" w:w="84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CE2</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CE1</w:t>
            </w:r>
          </w:p>
        </w:tc>
        <w:tc>
          <w:tcPr>
            <w:tcW w:type="dxa" w:w="81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CP</w:t>
            </w:r>
          </w:p>
        </w:tc>
        <w:tc>
          <w:tcPr>
            <w:tcW w:type="dxa" w:w="7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c>
          <w:tcPr>
            <w:tcW w:type="dxa" w:w="81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GS</w:t>
            </w:r>
          </w:p>
        </w:tc>
        <w:tc>
          <w:tcPr>
            <w:tcW w:type="dxa" w:w="66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MS</w:t>
            </w:r>
          </w:p>
        </w:tc>
        <w:tc>
          <w:tcPr>
            <w:tcW w:type="dxa" w:w="96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PS</w:t>
            </w:r>
          </w:p>
        </w:tc>
        <w:tc>
          <w:tcPr>
            <w:tcW w:type="dxa" w:w="78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TPS</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tc>
      </w:tr>
      <w:tr>
        <w:trPr>
          <w:cantSplit w:val="false"/>
        </w:trPr>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10</w:t>
            </w:r>
          </w:p>
        </w:tc>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19</w:t>
            </w:r>
          </w:p>
        </w:tc>
        <w:tc>
          <w:tcPr>
            <w:tcW w:type="dxa" w:w="84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15</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12</w:t>
            </w:r>
          </w:p>
        </w:tc>
        <w:tc>
          <w:tcPr>
            <w:tcW w:type="dxa" w:w="81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12</w:t>
            </w:r>
          </w:p>
        </w:tc>
        <w:tc>
          <w:tcPr>
            <w:tcW w:type="dxa" w:w="73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68</w:t>
            </w:r>
          </w:p>
        </w:tc>
        <w:tc>
          <w:tcPr>
            <w:tcW w:type="dxa" w:w="81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17</w:t>
            </w:r>
          </w:p>
        </w:tc>
        <w:tc>
          <w:tcPr>
            <w:tcW w:type="dxa" w:w="66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13</w:t>
            </w:r>
          </w:p>
        </w:tc>
        <w:tc>
          <w:tcPr>
            <w:tcW w:type="dxa" w:w="96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10</w:t>
            </w:r>
          </w:p>
        </w:tc>
        <w:tc>
          <w:tcPr>
            <w:tcW w:type="dxa" w:w="78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3</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43</w:t>
            </w:r>
          </w:p>
          <w:p>
            <w:pPr>
              <w:pStyle w:val="style0"/>
              <w:spacing w:after="0" w:before="0" w:line="100" w:lineRule="atLeast"/>
              <w:contextualSpacing w:val="false"/>
              <w:rPr>
                <w:sz w:val="24"/>
                <w:szCs w:val="24"/>
              </w:rPr>
            </w:pPr>
            <w:r>
              <w:rPr>
                <w:sz w:val="24"/>
                <w:szCs w:val="24"/>
              </w:rPr>
            </w:r>
          </w:p>
        </w:tc>
      </w:tr>
    </w:tbl>
    <w:p>
      <w:pPr>
        <w:pStyle w:val="style0"/>
        <w:rPr>
          <w:sz w:val="24"/>
          <w:szCs w:val="24"/>
        </w:rPr>
      </w:pPr>
      <w:r>
        <w:rPr>
          <w:sz w:val="24"/>
          <w:szCs w:val="24"/>
        </w:rPr>
      </w:r>
    </w:p>
    <w:p>
      <w:pPr>
        <w:pStyle w:val="style0"/>
        <w:rPr>
          <w:sz w:val="24"/>
          <w:szCs w:val="24"/>
        </w:rPr>
      </w:pPr>
      <w:r>
        <w:rPr>
          <w:sz w:val="24"/>
          <w:szCs w:val="24"/>
        </w:rPr>
        <w:t>2018-2019</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874"/>
        <w:gridCol w:w="874"/>
        <w:gridCol w:w="845"/>
        <w:gridCol w:w="844"/>
        <w:gridCol w:w="913"/>
        <w:gridCol w:w="627"/>
        <w:gridCol w:w="811"/>
        <w:gridCol w:w="947"/>
        <w:gridCol w:w="825"/>
        <w:gridCol w:w="646"/>
        <w:gridCol w:w="850"/>
      </w:tblGrid>
      <w:tr>
        <w:trPr>
          <w:cantSplit w:val="false"/>
        </w:trPr>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CM2</w:t>
            </w:r>
          </w:p>
        </w:tc>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CM1</w:t>
            </w:r>
          </w:p>
        </w:tc>
        <w:tc>
          <w:tcPr>
            <w:tcW w:type="dxa" w:w="84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CE2</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CE1</w:t>
            </w:r>
          </w:p>
        </w:tc>
        <w:tc>
          <w:tcPr>
            <w:tcW w:type="dxa" w:w="91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CP</w:t>
            </w:r>
          </w:p>
        </w:tc>
        <w:tc>
          <w:tcPr>
            <w:tcW w:type="dxa" w:w="6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c>
          <w:tcPr>
            <w:tcW w:type="dxa" w:w="81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GS</w:t>
            </w:r>
          </w:p>
        </w:tc>
        <w:tc>
          <w:tcPr>
            <w:tcW w:type="dxa" w:w="94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MS</w:t>
            </w:r>
          </w:p>
        </w:tc>
        <w:tc>
          <w:tcPr>
            <w:tcW w:type="dxa" w:w="82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PS</w:t>
            </w:r>
          </w:p>
        </w:tc>
        <w:tc>
          <w:tcPr>
            <w:tcW w:type="dxa" w:w="64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TPS</w:t>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p>
            <w:pPr>
              <w:pStyle w:val="style0"/>
              <w:spacing w:after="0" w:before="0" w:line="100" w:lineRule="atLeast"/>
              <w:contextualSpacing w:val="false"/>
              <w:rPr>
                <w:sz w:val="24"/>
                <w:szCs w:val="24"/>
              </w:rPr>
            </w:pPr>
            <w:r>
              <w:rPr>
                <w:sz w:val="24"/>
                <w:szCs w:val="24"/>
              </w:rPr>
            </w:r>
          </w:p>
        </w:tc>
      </w:tr>
      <w:tr>
        <w:trPr>
          <w:cantSplit w:val="false"/>
        </w:trPr>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8"/>
                <w:szCs w:val="28"/>
              </w:rPr>
            </w:pPr>
            <w:r>
              <w:rPr>
                <w:sz w:val="24"/>
                <w:szCs w:val="24"/>
              </w:rPr>
              <w:t>19 – 1</w:t>
            </w:r>
            <w:r>
              <w:rPr>
                <w:sz w:val="28"/>
                <w:szCs w:val="28"/>
              </w:rPr>
              <w:t xml:space="preserve"> </w:t>
            </w:r>
          </w:p>
          <w:p>
            <w:pPr>
              <w:pStyle w:val="style0"/>
              <w:spacing w:after="0" w:before="0" w:line="100" w:lineRule="atLeast"/>
              <w:contextualSpacing w:val="false"/>
              <w:rPr>
                <w:sz w:val="24"/>
                <w:szCs w:val="24"/>
              </w:rPr>
            </w:pPr>
            <w:r>
              <w:rPr>
                <w:sz w:val="24"/>
                <w:szCs w:val="24"/>
              </w:rPr>
            </w:r>
          </w:p>
        </w:tc>
        <w:tc>
          <w:tcPr>
            <w:tcW w:type="dxa" w:w="8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15</w:t>
            </w:r>
          </w:p>
        </w:tc>
        <w:tc>
          <w:tcPr>
            <w:tcW w:type="dxa" w:w="84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 xml:space="preserve">12 – 2 </w:t>
            </w:r>
          </w:p>
        </w:tc>
        <w:tc>
          <w:tcPr>
            <w:tcW w:type="dxa" w:w="84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12 + 1</w:t>
            </w:r>
          </w:p>
        </w:tc>
        <w:tc>
          <w:tcPr>
            <w:tcW w:type="dxa" w:w="91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17 + 1</w:t>
            </w:r>
          </w:p>
        </w:tc>
        <w:tc>
          <w:tcPr>
            <w:tcW w:type="dxa" w:w="6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c>
          <w:tcPr>
            <w:tcW w:type="dxa" w:w="811"/>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 xml:space="preserve">13 </w:t>
            </w:r>
          </w:p>
        </w:tc>
        <w:tc>
          <w:tcPr>
            <w:tcW w:type="dxa" w:w="94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w:t>
            </w:r>
            <w:r>
              <w:rPr>
                <w:sz w:val="24"/>
                <w:szCs w:val="24"/>
              </w:rPr>
              <w:t>0</w:t>
            </w:r>
            <w:r>
              <w:rPr>
                <w:sz w:val="24"/>
                <w:szCs w:val="24"/>
              </w:rPr>
              <w:t xml:space="preserve"> + 2</w:t>
            </w:r>
          </w:p>
        </w:tc>
        <w:tc>
          <w:tcPr>
            <w:tcW w:type="dxa" w:w="825"/>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12</w:t>
            </w:r>
          </w:p>
        </w:tc>
        <w:tc>
          <w:tcPr>
            <w:tcW w:type="dxa" w:w="646"/>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c>
          <w:tcPr>
            <w:tcW w:type="dxa" w:w="85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r>
      <w:tr>
        <w:trPr>
          <w:cantSplit w:val="false"/>
        </w:trPr>
        <w:tc>
          <w:tcPr>
            <w:tcW w:type="dxa" w:w="874"/>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 xml:space="preserve">18 </w:t>
            </w:r>
          </w:p>
        </w:tc>
        <w:tc>
          <w:tcPr>
            <w:tcW w:type="dxa" w:w="874"/>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15</w:t>
            </w:r>
          </w:p>
        </w:tc>
        <w:tc>
          <w:tcPr>
            <w:tcW w:type="dxa" w:w="845"/>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10</w:t>
            </w:r>
          </w:p>
        </w:tc>
        <w:tc>
          <w:tcPr>
            <w:tcW w:type="dxa" w:w="844"/>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13</w:t>
            </w:r>
          </w:p>
        </w:tc>
        <w:tc>
          <w:tcPr>
            <w:tcW w:type="dxa" w:w="913"/>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18</w:t>
            </w:r>
          </w:p>
        </w:tc>
        <w:tc>
          <w:tcPr>
            <w:tcW w:type="dxa" w:w="627"/>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74</w:t>
            </w:r>
          </w:p>
        </w:tc>
        <w:tc>
          <w:tcPr>
            <w:tcW w:type="dxa" w:w="811"/>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13</w:t>
            </w:r>
          </w:p>
        </w:tc>
        <w:tc>
          <w:tcPr>
            <w:tcW w:type="dxa" w:w="947"/>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w:t>
            </w:r>
            <w:r>
              <w:rPr>
                <w:sz w:val="24"/>
                <w:szCs w:val="24"/>
              </w:rPr>
              <w:t>2</w:t>
            </w:r>
          </w:p>
        </w:tc>
        <w:tc>
          <w:tcPr>
            <w:tcW w:type="dxa" w:w="825"/>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12</w:t>
            </w:r>
          </w:p>
        </w:tc>
        <w:tc>
          <w:tcPr>
            <w:tcW w:type="dxa" w:w="646"/>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r>
          </w:p>
        </w:tc>
        <w:tc>
          <w:tcPr>
            <w:tcW w:type="dxa" w:w="850"/>
            <w:tcBorders>
              <w:top w:val="nil"/>
              <w:left w:color="00000A" w:space="0" w:sz="4" w:val="single"/>
              <w:bottom w:color="00000A" w:space="0" w:sz="4" w:val="single"/>
              <w:right w:color="00000A" w:space="0" w:sz="4" w:val="single"/>
            </w:tcBorders>
            <w:shd w:fill="FFFFFF" w:val="clear"/>
            <w:tcMar>
              <w:left w:type="dxa" w:w="98"/>
            </w:tcMar>
          </w:tcPr>
          <w:p>
            <w:pPr>
              <w:pStyle w:val="style0"/>
              <w:spacing w:after="0" w:before="0" w:line="100" w:lineRule="atLeast"/>
              <w:contextualSpacing w:val="false"/>
              <w:rPr>
                <w:sz w:val="24"/>
                <w:szCs w:val="24"/>
              </w:rPr>
            </w:pPr>
            <w:r>
              <w:rPr>
                <w:sz w:val="24"/>
                <w:szCs w:val="24"/>
              </w:rPr>
              <w:t>3</w:t>
            </w:r>
            <w:r>
              <w:rPr>
                <w:sz w:val="24"/>
                <w:szCs w:val="24"/>
              </w:rPr>
              <w:t>7</w:t>
            </w:r>
          </w:p>
          <w:p>
            <w:pPr>
              <w:pStyle w:val="style0"/>
              <w:spacing w:after="0" w:before="0" w:line="100" w:lineRule="atLeast"/>
              <w:contextualSpacing w:val="false"/>
              <w:rPr>
                <w:sz w:val="24"/>
                <w:szCs w:val="24"/>
              </w:rPr>
            </w:pPr>
            <w:r>
              <w:rPr>
                <w:sz w:val="24"/>
                <w:szCs w:val="24"/>
              </w:rPr>
            </w:r>
          </w:p>
        </w:tc>
      </w:tr>
    </w:tbl>
    <w:p>
      <w:pPr>
        <w:pStyle w:val="style0"/>
        <w:rPr>
          <w:sz w:val="24"/>
          <w:szCs w:val="24"/>
        </w:rPr>
      </w:pPr>
      <w:r>
        <w:rPr>
          <w:sz w:val="24"/>
          <w:szCs w:val="24"/>
        </w:rPr>
      </w:r>
    </w:p>
    <w:p>
      <w:pPr>
        <w:pStyle w:val="style0"/>
        <w:rPr>
          <w:rFonts w:cs="Times New Roman"/>
          <w:b w:val="false"/>
          <w:bCs w:val="false"/>
          <w:sz w:val="24"/>
          <w:szCs w:val="24"/>
        </w:rPr>
      </w:pPr>
      <w:r>
        <w:rPr>
          <w:rFonts w:cs="Times New Roman"/>
          <w:b w:val="false"/>
          <w:bCs w:val="false"/>
          <w:sz w:val="24"/>
          <w:szCs w:val="24"/>
        </w:rPr>
        <w:t xml:space="preserve">Cet effectif ne peut pas se répartir en 3 classes élémentaires et 2 classes maternelles, le choix de l'équipe est  de partager le groupe de GS en 2, cette décision pourrait être remise en cause en fonction de nouvelles inscriptions. </w:t>
      </w:r>
    </w:p>
    <w:p>
      <w:pPr>
        <w:pStyle w:val="style0"/>
        <w:rPr>
          <w:rFonts w:cs="Times New Roman"/>
          <w:b w:val="false"/>
          <w:sz w:val="24"/>
          <w:szCs w:val="24"/>
        </w:rPr>
      </w:pPr>
      <w:r>
        <w:rPr>
          <w:rFonts w:cs="Times New Roman"/>
          <w:b w:val="false"/>
          <w:sz w:val="24"/>
          <w:szCs w:val="24"/>
        </w:rPr>
      </w:r>
    </w:p>
    <w:tbl>
      <w:tblPr>
        <w:jc w:val="left"/>
        <w:tblInd w:type="dxa" w:w="53"/>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51"/>
          <w:bottom w:type="dxa" w:w="55"/>
          <w:right w:type="dxa" w:w="55"/>
        </w:tblCellMar>
      </w:tblPr>
      <w:tblGrid>
        <w:gridCol w:w="1814"/>
        <w:gridCol w:w="1812"/>
        <w:gridCol w:w="1815"/>
        <w:gridCol w:w="1813"/>
        <w:gridCol w:w="1818"/>
      </w:tblGrid>
      <w:tr>
        <w:trPr>
          <w:cantSplit w:val="false"/>
        </w:trPr>
        <w:tc>
          <w:tcPr>
            <w:tcW w:type="dxa" w:w="1814"/>
            <w:tcBorders>
              <w:top w:color="000001" w:space="0" w:sz="2" w:val="single"/>
              <w:left w:color="000001" w:space="0" w:sz="2" w:val="single"/>
              <w:bottom w:color="000001" w:space="0" w:sz="2" w:val="single"/>
              <w:right w:val="nil"/>
            </w:tcBorders>
            <w:shd w:fill="FFFFFF" w:val="clear"/>
            <w:tcMar>
              <w:left w:type="dxa" w:w="51"/>
            </w:tcMar>
          </w:tcPr>
          <w:p>
            <w:pPr>
              <w:pStyle w:val="style30"/>
              <w:rPr/>
            </w:pPr>
            <w:r>
              <w:rPr/>
              <w:t>CM 2</w:t>
            </w:r>
          </w:p>
        </w:tc>
        <w:tc>
          <w:tcPr>
            <w:tcW w:type="dxa" w:w="1812"/>
            <w:tcBorders>
              <w:top w:color="000001" w:space="0" w:sz="2" w:val="single"/>
              <w:left w:color="000001" w:space="0" w:sz="2" w:val="single"/>
              <w:bottom w:color="000001" w:space="0" w:sz="2" w:val="single"/>
              <w:right w:val="nil"/>
            </w:tcBorders>
            <w:shd w:fill="FFFFFF" w:val="clear"/>
            <w:tcMar>
              <w:left w:type="dxa" w:w="51"/>
            </w:tcMar>
          </w:tcPr>
          <w:p>
            <w:pPr>
              <w:pStyle w:val="style30"/>
              <w:rPr/>
            </w:pPr>
            <w:r>
              <w:rPr/>
              <w:t>CM1 CE2</w:t>
            </w:r>
          </w:p>
        </w:tc>
        <w:tc>
          <w:tcPr>
            <w:tcW w:type="dxa" w:w="1815"/>
            <w:tcBorders>
              <w:top w:color="000001" w:space="0" w:sz="2" w:val="single"/>
              <w:left w:color="000001" w:space="0" w:sz="2" w:val="single"/>
              <w:bottom w:color="000001" w:space="0" w:sz="2" w:val="single"/>
              <w:right w:val="nil"/>
            </w:tcBorders>
            <w:shd w:fill="FFFFFF" w:val="clear"/>
            <w:tcMar>
              <w:left w:type="dxa" w:w="51"/>
            </w:tcMar>
          </w:tcPr>
          <w:p>
            <w:pPr>
              <w:pStyle w:val="style30"/>
              <w:rPr/>
            </w:pPr>
            <w:r>
              <w:rPr/>
              <w:t>CE1 GS</w:t>
            </w:r>
          </w:p>
        </w:tc>
        <w:tc>
          <w:tcPr>
            <w:tcW w:type="dxa" w:w="1813"/>
            <w:tcBorders>
              <w:top w:color="000001" w:space="0" w:sz="2" w:val="single"/>
              <w:left w:color="000001" w:space="0" w:sz="2" w:val="single"/>
              <w:bottom w:color="000001" w:space="0" w:sz="2" w:val="single"/>
              <w:right w:val="nil"/>
            </w:tcBorders>
            <w:shd w:fill="FFFFFF" w:val="clear"/>
            <w:tcMar>
              <w:left w:type="dxa" w:w="51"/>
            </w:tcMar>
          </w:tcPr>
          <w:p>
            <w:pPr>
              <w:pStyle w:val="style30"/>
              <w:rPr/>
            </w:pPr>
            <w:r>
              <w:rPr/>
              <w:t>CP GS</w:t>
            </w:r>
          </w:p>
        </w:tc>
        <w:tc>
          <w:tcPr>
            <w:tcW w:type="dxa" w:w="1818"/>
            <w:tcBorders>
              <w:top w:color="000001" w:space="0" w:sz="2" w:val="single"/>
              <w:left w:color="000001" w:space="0" w:sz="2" w:val="single"/>
              <w:bottom w:color="000001" w:space="0" w:sz="2" w:val="single"/>
              <w:right w:color="000001" w:space="0" w:sz="2" w:val="single"/>
            </w:tcBorders>
            <w:shd w:fill="FFFFFF" w:val="clear"/>
            <w:tcMar>
              <w:left w:type="dxa" w:w="51"/>
            </w:tcMar>
          </w:tcPr>
          <w:p>
            <w:pPr>
              <w:pStyle w:val="style30"/>
              <w:rPr/>
            </w:pPr>
            <w:r>
              <w:rPr/>
              <w:t xml:space="preserve">TPS PS MS </w:t>
            </w:r>
          </w:p>
        </w:tc>
      </w:tr>
      <w:tr>
        <w:trPr>
          <w:cantSplit w:val="false"/>
        </w:trPr>
        <w:tc>
          <w:tcPr>
            <w:tcW w:type="dxa" w:w="1814"/>
            <w:tcBorders>
              <w:top w:val="nil"/>
              <w:left w:color="000001" w:space="0" w:sz="2" w:val="single"/>
              <w:bottom w:color="000001" w:space="0" w:sz="2" w:val="single"/>
              <w:right w:val="nil"/>
            </w:tcBorders>
            <w:shd w:fill="FFFFFF" w:val="clear"/>
            <w:tcMar>
              <w:left w:type="dxa" w:w="51"/>
            </w:tcMar>
          </w:tcPr>
          <w:p>
            <w:pPr>
              <w:pStyle w:val="style30"/>
              <w:rPr/>
            </w:pPr>
            <w:r>
              <w:rPr/>
              <w:t>18</w:t>
            </w:r>
          </w:p>
        </w:tc>
        <w:tc>
          <w:tcPr>
            <w:tcW w:type="dxa" w:w="1812"/>
            <w:tcBorders>
              <w:top w:val="nil"/>
              <w:left w:color="000001" w:space="0" w:sz="2" w:val="single"/>
              <w:bottom w:color="000001" w:space="0" w:sz="2" w:val="single"/>
              <w:right w:val="nil"/>
            </w:tcBorders>
            <w:shd w:fill="FFFFFF" w:val="clear"/>
            <w:tcMar>
              <w:left w:type="dxa" w:w="51"/>
            </w:tcMar>
          </w:tcPr>
          <w:p>
            <w:pPr>
              <w:pStyle w:val="style30"/>
              <w:rPr/>
            </w:pPr>
            <w:r>
              <w:rPr/>
              <w:t>1</w:t>
            </w:r>
            <w:r>
              <w:rPr/>
              <w:t>6</w:t>
            </w:r>
            <w:r>
              <w:rPr/>
              <w:t xml:space="preserve"> + 10</w:t>
            </w:r>
          </w:p>
        </w:tc>
        <w:tc>
          <w:tcPr>
            <w:tcW w:type="dxa" w:w="1815"/>
            <w:tcBorders>
              <w:top w:val="nil"/>
              <w:left w:color="000001" w:space="0" w:sz="2" w:val="single"/>
              <w:bottom w:color="000001" w:space="0" w:sz="2" w:val="single"/>
              <w:right w:val="nil"/>
            </w:tcBorders>
            <w:shd w:fill="FFFFFF" w:val="clear"/>
            <w:tcMar>
              <w:left w:type="dxa" w:w="51"/>
            </w:tcMar>
          </w:tcPr>
          <w:p>
            <w:pPr>
              <w:pStyle w:val="style30"/>
              <w:rPr/>
            </w:pPr>
            <w:r>
              <w:rPr/>
              <w:t>13 + 8</w:t>
            </w:r>
          </w:p>
        </w:tc>
        <w:tc>
          <w:tcPr>
            <w:tcW w:type="dxa" w:w="1813"/>
            <w:tcBorders>
              <w:top w:val="nil"/>
              <w:left w:color="000001" w:space="0" w:sz="2" w:val="single"/>
              <w:bottom w:color="000001" w:space="0" w:sz="2" w:val="single"/>
              <w:right w:val="nil"/>
            </w:tcBorders>
            <w:shd w:fill="FFFFFF" w:val="clear"/>
            <w:tcMar>
              <w:left w:type="dxa" w:w="51"/>
            </w:tcMar>
          </w:tcPr>
          <w:p>
            <w:pPr>
              <w:pStyle w:val="style30"/>
              <w:rPr/>
            </w:pPr>
            <w:r>
              <w:rPr/>
              <w:t>18 + 5</w:t>
            </w:r>
          </w:p>
        </w:tc>
        <w:tc>
          <w:tcPr>
            <w:tcW w:type="dxa" w:w="1818"/>
            <w:tcBorders>
              <w:top w:val="nil"/>
              <w:left w:color="000001" w:space="0" w:sz="2" w:val="single"/>
              <w:bottom w:color="000001" w:space="0" w:sz="2" w:val="single"/>
              <w:right w:color="000001" w:space="0" w:sz="2" w:val="single"/>
            </w:tcBorders>
            <w:shd w:fill="FFFFFF" w:val="clear"/>
            <w:tcMar>
              <w:left w:type="dxa" w:w="51"/>
            </w:tcMar>
          </w:tcPr>
          <w:p>
            <w:pPr>
              <w:pStyle w:val="style30"/>
              <w:rPr/>
            </w:pPr>
            <w:r>
              <w:rPr/>
              <w:t>12 + 12</w:t>
            </w:r>
          </w:p>
        </w:tc>
      </w:tr>
    </w:tbl>
    <w:p>
      <w:pPr>
        <w:pStyle w:val="style0"/>
        <w:rPr>
          <w:rFonts w:cs="Times New Roman"/>
          <w:b/>
          <w:sz w:val="24"/>
          <w:szCs w:val="24"/>
        </w:rPr>
      </w:pPr>
      <w:r>
        <w:rPr>
          <w:rFonts w:cs="Times New Roman"/>
          <w:b/>
          <w:sz w:val="24"/>
          <w:szCs w:val="24"/>
        </w:rPr>
        <w:t>Travaux et investissements</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sz w:val="24"/>
          <w:szCs w:val="24"/>
        </w:rPr>
        <w:t xml:space="preserve">Le budget de fonctionnement </w:t>
      </w:r>
      <w:r>
        <w:rPr>
          <w:rFonts w:cs="Times New Roman"/>
          <w:sz w:val="24"/>
          <w:szCs w:val="24"/>
        </w:rPr>
        <w:t>ne nous a p</w:t>
      </w:r>
      <w:r>
        <w:rPr>
          <w:rFonts w:cs="Times New Roman"/>
          <w:sz w:val="24"/>
          <w:szCs w:val="24"/>
        </w:rPr>
        <w:t>a</w:t>
      </w:r>
      <w:r>
        <w:rPr>
          <w:rFonts w:cs="Times New Roman"/>
          <w:sz w:val="24"/>
          <w:szCs w:val="24"/>
        </w:rPr>
        <w:t>s</w:t>
      </w:r>
      <w:r>
        <w:rPr>
          <w:rFonts w:cs="Times New Roman"/>
          <w:sz w:val="24"/>
          <w:szCs w:val="24"/>
        </w:rPr>
        <w:t xml:space="preserve"> été </w:t>
      </w:r>
      <w:r>
        <w:rPr>
          <w:rFonts w:cs="Times New Roman"/>
          <w:sz w:val="24"/>
          <w:szCs w:val="24"/>
        </w:rPr>
        <w:t>communiqu</w:t>
      </w:r>
      <w:r>
        <w:rPr>
          <w:rFonts w:cs="Times New Roman"/>
          <w:sz w:val="24"/>
          <w:szCs w:val="24"/>
        </w:rPr>
        <w:t>é.</w:t>
      </w:r>
    </w:p>
    <w:p>
      <w:pPr>
        <w:pStyle w:val="style0"/>
        <w:rPr>
          <w:sz w:val="24"/>
          <w:szCs w:val="24"/>
        </w:rPr>
      </w:pPr>
      <w:r>
        <w:rPr>
          <w:sz w:val="24"/>
          <w:szCs w:val="24"/>
        </w:rPr>
      </w:r>
    </w:p>
    <w:p>
      <w:pPr>
        <w:pStyle w:val="style0"/>
        <w:rPr>
          <w:rFonts w:cs="Times New Roman"/>
          <w:sz w:val="24"/>
          <w:szCs w:val="24"/>
        </w:rPr>
      </w:pPr>
      <w:r>
        <w:rPr>
          <w:rFonts w:cs="Times New Roman"/>
          <w:sz w:val="24"/>
          <w:szCs w:val="24"/>
        </w:rPr>
        <w:t>Concernant le matériel  numérique :</w:t>
      </w:r>
    </w:p>
    <w:p>
      <w:pPr>
        <w:pStyle w:val="style0"/>
        <w:rPr>
          <w:sz w:val="24"/>
          <w:szCs w:val="24"/>
        </w:rPr>
      </w:pPr>
      <w:r>
        <w:rPr>
          <w:sz w:val="24"/>
          <w:szCs w:val="24"/>
        </w:rPr>
      </w:r>
    </w:p>
    <w:p>
      <w:pPr>
        <w:pStyle w:val="style0"/>
        <w:rPr>
          <w:rFonts w:cs="Times New Roman"/>
          <w:sz w:val="24"/>
          <w:szCs w:val="24"/>
        </w:rPr>
      </w:pPr>
      <w:r>
        <w:rPr>
          <w:rFonts w:cs="Times New Roman"/>
          <w:sz w:val="24"/>
          <w:szCs w:val="24"/>
        </w:rPr>
        <w:t>Une classe est équipée d’un TNI avec ordinateur et il y a deux tablettes dans l’école, le plan numérique de l'année scolaire passée a permis à l'école de disposer de 7 ipad et 10 ordinateurs portables.</w:t>
      </w:r>
    </w:p>
    <w:p>
      <w:pPr>
        <w:pStyle w:val="style0"/>
        <w:rPr>
          <w:rFonts w:cs="Times New Roman"/>
          <w:sz w:val="24"/>
          <w:szCs w:val="24"/>
        </w:rPr>
      </w:pPr>
      <w:r>
        <w:rPr>
          <w:rFonts w:cs="Times New Roman"/>
          <w:sz w:val="24"/>
          <w:szCs w:val="24"/>
        </w:rPr>
        <w:t>2 tableaux blancs ont été installés dans les classes de Mr Sébire et de Mme Leplongeon.</w:t>
      </w:r>
    </w:p>
    <w:p>
      <w:pPr>
        <w:pStyle w:val="style0"/>
        <w:rPr>
          <w:rFonts w:cs="Times New Roman"/>
          <w:sz w:val="24"/>
          <w:szCs w:val="24"/>
        </w:rPr>
      </w:pPr>
      <w:r>
        <w:rPr>
          <w:rFonts w:cs="Times New Roman"/>
          <w:sz w:val="24"/>
          <w:szCs w:val="24"/>
        </w:rPr>
      </w:r>
    </w:p>
    <w:p>
      <w:pPr>
        <w:pStyle w:val="style0"/>
        <w:rPr>
          <w:rFonts w:cs="Times New Roman"/>
          <w:sz w:val="24"/>
          <w:szCs w:val="24"/>
          <w:u w:val="single"/>
        </w:rPr>
      </w:pPr>
      <w:r>
        <w:rPr>
          <w:rFonts w:cs="Times New Roman"/>
          <w:sz w:val="24"/>
          <w:szCs w:val="24"/>
          <w:u w:val="single"/>
        </w:rPr>
        <w:t>Travaux prévus :</w:t>
      </w:r>
    </w:p>
    <w:p>
      <w:pPr>
        <w:pStyle w:val="style0"/>
        <w:rPr>
          <w:rFonts w:cs="Times New Roman"/>
          <w:sz w:val="24"/>
          <w:szCs w:val="24"/>
        </w:rPr>
      </w:pPr>
      <w:r>
        <w:rPr>
          <w:rFonts w:cs="Times New Roman"/>
          <w:sz w:val="24"/>
          <w:szCs w:val="24"/>
        </w:rPr>
      </w:r>
    </w:p>
    <w:p>
      <w:pPr>
        <w:pStyle w:val="style0"/>
        <w:rPr>
          <w:rFonts w:cs="Times New Roman"/>
          <w:b/>
          <w:bCs/>
          <w:sz w:val="24"/>
          <w:szCs w:val="24"/>
        </w:rPr>
      </w:pPr>
      <w:r>
        <w:rPr>
          <w:rFonts w:cs="Times New Roman"/>
          <w:b/>
          <w:bCs/>
          <w:sz w:val="24"/>
          <w:szCs w:val="24"/>
        </w:rPr>
        <w:t>Classe</w:t>
      </w:r>
      <w:r>
        <w:rPr>
          <w:rFonts w:cs="Times New Roman"/>
          <w:b/>
          <w:bCs/>
          <w:sz w:val="24"/>
          <w:szCs w:val="24"/>
        </w:rPr>
        <w:t>s</w:t>
      </w:r>
      <w:r>
        <w:rPr>
          <w:rFonts w:cs="Times New Roman"/>
          <w:b/>
          <w:bCs/>
          <w:sz w:val="24"/>
          <w:szCs w:val="24"/>
        </w:rPr>
        <w:t xml:space="preserve"> rénovée</w:t>
      </w:r>
      <w:r>
        <w:rPr>
          <w:rFonts w:cs="Times New Roman"/>
          <w:b/>
          <w:bCs/>
          <w:sz w:val="24"/>
          <w:szCs w:val="24"/>
        </w:rPr>
        <w:t>s, salles transformées</w:t>
      </w:r>
      <w:r>
        <w:rPr>
          <w:rFonts w:cs="Times New Roman"/>
          <w:b/>
          <w:bCs/>
          <w:sz w:val="24"/>
          <w:szCs w:val="24"/>
        </w:rPr>
        <w:t> :</w:t>
      </w:r>
    </w:p>
    <w:p>
      <w:pPr>
        <w:pStyle w:val="style0"/>
        <w:rPr>
          <w:rFonts w:cs="Times New Roman"/>
          <w:sz w:val="24"/>
          <w:szCs w:val="24"/>
        </w:rPr>
      </w:pPr>
      <w:r>
        <w:rPr>
          <w:rFonts w:cs="Times New Roman"/>
          <w:sz w:val="24"/>
          <w:szCs w:val="24"/>
        </w:rPr>
        <w:t>La classe de CM va être repeinte cet été.</w:t>
      </w:r>
    </w:p>
    <w:p>
      <w:pPr>
        <w:pStyle w:val="style0"/>
        <w:rPr>
          <w:rFonts w:cs="Times New Roman"/>
          <w:sz w:val="24"/>
          <w:szCs w:val="24"/>
        </w:rPr>
      </w:pPr>
      <w:r>
        <w:rPr>
          <w:rFonts w:cs="Times New Roman"/>
          <w:sz w:val="24"/>
          <w:szCs w:val="24"/>
        </w:rPr>
        <w:t>Le bureau sera installé dans la classe actuelle de Mme Leplongeon.</w:t>
      </w:r>
    </w:p>
    <w:p>
      <w:pPr>
        <w:pStyle w:val="style0"/>
        <w:rPr>
          <w:rFonts w:cs="Times New Roman"/>
          <w:sz w:val="24"/>
          <w:szCs w:val="24"/>
        </w:rPr>
      </w:pPr>
      <w:r>
        <w:rPr>
          <w:rFonts w:cs="Times New Roman"/>
          <w:sz w:val="24"/>
          <w:szCs w:val="24"/>
        </w:rPr>
        <w:t>La salle actuelle-bureau va devenir une classe.</w:t>
      </w:r>
    </w:p>
    <w:p>
      <w:pPr>
        <w:pStyle w:val="style0"/>
        <w:rPr>
          <w:rFonts w:cs="Times New Roman"/>
          <w:sz w:val="24"/>
          <w:szCs w:val="24"/>
        </w:rPr>
      </w:pPr>
      <w:r>
        <w:rPr>
          <w:rFonts w:cs="Times New Roman"/>
          <w:sz w:val="24"/>
          <w:szCs w:val="24"/>
        </w:rPr>
        <w:t>2 TNI vont être installés, dans cette classe et dans celle de Mr Sébire.</w:t>
      </w:r>
    </w:p>
    <w:p>
      <w:pPr>
        <w:pStyle w:val="style0"/>
        <w:rPr>
          <w:sz w:val="24"/>
          <w:szCs w:val="24"/>
        </w:rPr>
      </w:pPr>
      <w:r>
        <w:rPr>
          <w:sz w:val="24"/>
          <w:szCs w:val="24"/>
        </w:rPr>
      </w:r>
    </w:p>
    <w:p>
      <w:pPr>
        <w:pStyle w:val="style0"/>
        <w:rPr>
          <w:rFonts w:cs="Times New Roman"/>
          <w:sz w:val="24"/>
          <w:szCs w:val="24"/>
        </w:rPr>
      </w:pPr>
      <w:r>
        <w:rPr>
          <w:rFonts w:cs="Times New Roman"/>
          <w:sz w:val="24"/>
          <w:szCs w:val="24"/>
        </w:rPr>
        <w:t>Concernant l'installation d'une classe élémentaire dans le bâtiment « maternelle », des aménagements ont été demandés en plus de la rénovation peinture, il s'agit du plan incliné, de l'insonorisation des portes, de l'installation de porte-manteaux, de la pose de nouveaux stores permettant l'ouverture des fenêtres et de la porte donnant sur la cour.</w:t>
      </w:r>
    </w:p>
    <w:p>
      <w:pPr>
        <w:pStyle w:val="style0"/>
        <w:rPr>
          <w:sz w:val="24"/>
          <w:szCs w:val="24"/>
        </w:rPr>
      </w:pPr>
      <w:r>
        <w:rPr>
          <w:sz w:val="24"/>
          <w:szCs w:val="24"/>
        </w:rPr>
      </w:r>
    </w:p>
    <w:p>
      <w:pPr>
        <w:pStyle w:val="style0"/>
        <w:rPr>
          <w:rFonts w:cs="Times New Roman"/>
          <w:sz w:val="24"/>
          <w:szCs w:val="24"/>
        </w:rPr>
      </w:pPr>
      <w:r>
        <w:rPr>
          <w:rFonts w:cs="Times New Roman"/>
          <w:sz w:val="24"/>
          <w:szCs w:val="24"/>
        </w:rPr>
        <w:t>Toutes les portes de l'école (ou presque) et les barrières sont équipées du même barillet, il serait souhaitable que la porte de sortie sur l'extérieur de cette future classe en soit équipée actuellement.</w:t>
      </w:r>
    </w:p>
    <w:p>
      <w:pPr>
        <w:pStyle w:val="style0"/>
        <w:rPr>
          <w:rFonts w:cs="Times New Roman"/>
          <w:sz w:val="24"/>
          <w:szCs w:val="24"/>
        </w:rPr>
      </w:pPr>
      <w:r>
        <w:rPr>
          <w:rFonts w:cs="Times New Roman"/>
          <w:sz w:val="24"/>
          <w:szCs w:val="24"/>
        </w:rPr>
      </w:r>
    </w:p>
    <w:p>
      <w:pPr>
        <w:pStyle w:val="style0"/>
        <w:rPr>
          <w:rFonts w:cs="Times New Roman"/>
          <w:sz w:val="24"/>
          <w:szCs w:val="24"/>
        </w:rPr>
      </w:pPr>
      <w:r>
        <w:rPr>
          <w:rFonts w:cs="Times New Roman"/>
          <w:sz w:val="24"/>
          <w:szCs w:val="24"/>
        </w:rPr>
        <w:t>L'insonorisation de la porte de la classe de GS-CE1 (actuelle classe MS-GS) permettrait à la salle de jeux de rester un lieu vivant car la promiscuité des ces trois classes amènent de nouvelles contraintes. Un tableau blanc est nécessaire dans cette classe.</w:t>
      </w:r>
    </w:p>
    <w:p>
      <w:pPr>
        <w:pStyle w:val="style0"/>
        <w:rPr>
          <w:rFonts w:cs="Times New Roman"/>
          <w:sz w:val="24"/>
          <w:szCs w:val="24"/>
        </w:rPr>
      </w:pPr>
      <w:r>
        <w:rPr>
          <w:rFonts w:cs="Times New Roman"/>
          <w:sz w:val="24"/>
          <w:szCs w:val="24"/>
        </w:rPr>
        <w:t xml:space="preserve"> </w:t>
      </w:r>
    </w:p>
    <w:p>
      <w:pPr>
        <w:pStyle w:val="style0"/>
        <w:rPr>
          <w:rFonts w:cs="Times New Roman"/>
          <w:b/>
          <w:bCs/>
          <w:sz w:val="24"/>
          <w:szCs w:val="24"/>
        </w:rPr>
      </w:pPr>
      <w:r>
        <w:rPr>
          <w:rFonts w:cs="Times New Roman"/>
          <w:b/>
          <w:bCs/>
          <w:sz w:val="24"/>
          <w:szCs w:val="24"/>
        </w:rPr>
        <w:t>Les cours de l’école :</w:t>
      </w:r>
    </w:p>
    <w:p>
      <w:pPr>
        <w:pStyle w:val="style0"/>
        <w:rPr>
          <w:rFonts w:cs="Times New Roman"/>
          <w:sz w:val="24"/>
          <w:szCs w:val="24"/>
        </w:rPr>
      </w:pPr>
      <w:r>
        <w:rPr>
          <w:rFonts w:cs="Times New Roman"/>
          <w:sz w:val="24"/>
          <w:szCs w:val="24"/>
        </w:rPr>
        <w:t xml:space="preserve">- </w:t>
      </w:r>
      <w:r>
        <w:rPr>
          <w:rFonts w:cs="Times New Roman"/>
          <w:sz w:val="24"/>
          <w:szCs w:val="24"/>
        </w:rPr>
        <w:t>Des travaux de peinture sur les cabanes permettraient de les entretenir et de donner à la cour un air plus « joyeux », des tracés au sol sont souhaités dans les deux cours : maternelle et élémentaire .</w:t>
      </w:r>
    </w:p>
    <w:p>
      <w:pPr>
        <w:pStyle w:val="style0"/>
        <w:spacing w:after="0" w:before="280"/>
        <w:ind w:hanging="0" w:left="0" w:right="0"/>
        <w:contextualSpacing w:val="false"/>
        <w:rPr>
          <w:sz w:val="24"/>
          <w:szCs w:val="24"/>
        </w:rPr>
      </w:pPr>
      <w:r>
        <w:rPr>
          <w:sz w:val="24"/>
          <w:szCs w:val="24"/>
        </w:rPr>
      </w:r>
    </w:p>
    <w:p>
      <w:pPr>
        <w:pStyle w:val="style27"/>
        <w:spacing w:after="0" w:before="280"/>
        <w:ind w:hanging="0" w:left="0" w:right="0"/>
        <w:contextualSpacing w:val="false"/>
        <w:rPr>
          <w:sz w:val="24"/>
          <w:szCs w:val="24"/>
        </w:rPr>
      </w:pPr>
      <w:r>
        <w:rPr>
          <w:sz w:val="24"/>
          <w:szCs w:val="24"/>
        </w:rPr>
      </w:r>
    </w:p>
    <w:p>
      <w:pPr>
        <w:pStyle w:val="style0"/>
        <w:ind w:hanging="0" w:left="360" w:right="0"/>
        <w:rPr>
          <w:sz w:val="24"/>
          <w:szCs w:val="24"/>
        </w:rPr>
      </w:pPr>
      <w:r>
        <w:rPr>
          <w:sz w:val="24"/>
          <w:szCs w:val="24"/>
        </w:rPr>
      </w:r>
    </w:p>
    <w:p>
      <w:pPr>
        <w:pStyle w:val="style0"/>
        <w:ind w:hanging="0" w:left="360" w:right="0"/>
        <w:rPr>
          <w:sz w:val="24"/>
          <w:szCs w:val="24"/>
        </w:rPr>
      </w:pPr>
      <w:r>
        <w:rPr>
          <w:sz w:val="24"/>
          <w:szCs w:val="24"/>
        </w:rPr>
        <w:t xml:space="preserve">Le </w:t>
      </w:r>
      <w:r>
        <w:rPr>
          <w:sz w:val="24"/>
          <w:szCs w:val="24"/>
        </w:rPr>
        <w:t>27</w:t>
      </w:r>
      <w:r>
        <w:rPr>
          <w:sz w:val="24"/>
          <w:szCs w:val="24"/>
        </w:rPr>
        <w:t>/06/17</w:t>
        <w:tab/>
        <w:tab/>
      </w:r>
      <w:r>
        <w:rPr>
          <w:sz w:val="24"/>
          <w:szCs w:val="24"/>
        </w:rPr>
        <w:t>Gaëlle Laffolley</w:t>
      </w:r>
      <w:r>
        <w:rPr>
          <w:sz w:val="24"/>
          <w:szCs w:val="24"/>
        </w:rPr>
        <w:tab/>
        <w:tab/>
        <w:t>Régine Lechat</w:t>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Segoe UI">
    <w:charset w:val="00"/>
    <w:family w:val="roman"/>
    <w:pitch w:val="variable"/>
  </w:font>
  <w:font w:name="Arial">
    <w:charset w:val="00"/>
    <w:family w:val="roman"/>
    <w:pitch w:val="variable"/>
  </w:font>
  <w:font w:name="Symbol">
    <w:charset w:val="02"/>
    <w:family w:val="auto"/>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360"/>
      </w:pPr>
      <w:rPr>
        <w:rFonts w:ascii="Symbol" w:cs="Symbol" w:hAnsi="Symbol" w:hint="default"/>
        <w:sz w:val="18"/>
        <w:szCs w:val="18"/>
      </w:rPr>
    </w:lvl>
    <w:lvl w:ilvl="1">
      <w:start w:val="1"/>
      <w:numFmt w:val="bullet"/>
      <w:lvlText w:val=""/>
      <w:lvlJc w:val="left"/>
      <w:pPr>
        <w:ind w:hanging="360" w:left="720"/>
      </w:pPr>
      <w:rPr>
        <w:rFonts w:ascii="Symbol" w:cs="Symbol" w:hAnsi="Symbol" w:hint="default"/>
        <w:sz w:val="18"/>
        <w:szCs w:val="18"/>
      </w:rPr>
    </w:lvl>
    <w:lvl w:ilvl="2">
      <w:start w:val="1"/>
      <w:numFmt w:val="bullet"/>
      <w:lvlText w:val=""/>
      <w:lvlJc w:val="left"/>
      <w:pPr>
        <w:ind w:hanging="360" w:left="1080"/>
      </w:pPr>
      <w:rPr>
        <w:rFonts w:ascii="Symbol" w:cs="Symbol" w:hAnsi="Symbol" w:hint="default"/>
        <w:sz w:val="18"/>
        <w:szCs w:val="18"/>
      </w:rPr>
    </w:lvl>
    <w:lvl w:ilvl="3">
      <w:start w:val="1"/>
      <w:numFmt w:val="bullet"/>
      <w:lvlText w:val=""/>
      <w:lvlJc w:val="left"/>
      <w:pPr>
        <w:ind w:hanging="360" w:left="1440"/>
      </w:pPr>
      <w:rPr>
        <w:rFonts w:ascii="Symbol" w:cs="Symbol" w:hAnsi="Symbol" w:hint="default"/>
        <w:sz w:val="18"/>
        <w:szCs w:val="18"/>
      </w:rPr>
    </w:lvl>
    <w:lvl w:ilvl="4">
      <w:start w:val="1"/>
      <w:numFmt w:val="bullet"/>
      <w:lvlText w:val=""/>
      <w:lvlJc w:val="left"/>
      <w:pPr>
        <w:ind w:hanging="360" w:left="1800"/>
      </w:pPr>
      <w:rPr>
        <w:rFonts w:ascii="Symbol" w:cs="Symbol" w:hAnsi="Symbol" w:hint="default"/>
        <w:sz w:val="18"/>
        <w:szCs w:val="18"/>
      </w:rPr>
    </w:lvl>
    <w:lvl w:ilvl="5">
      <w:start w:val="1"/>
      <w:numFmt w:val="bullet"/>
      <w:lvlText w:val=""/>
      <w:lvlJc w:val="left"/>
      <w:pPr>
        <w:ind w:hanging="360" w:left="2160"/>
      </w:pPr>
      <w:rPr>
        <w:rFonts w:ascii="Symbol" w:cs="Symbol" w:hAnsi="Symbol" w:hint="default"/>
        <w:sz w:val="18"/>
        <w:szCs w:val="18"/>
      </w:rPr>
    </w:lvl>
    <w:lvl w:ilvl="6">
      <w:start w:val="1"/>
      <w:numFmt w:val="bullet"/>
      <w:lvlText w:val=""/>
      <w:lvlJc w:val="left"/>
      <w:pPr>
        <w:ind w:hanging="360" w:left="2520"/>
      </w:pPr>
      <w:rPr>
        <w:rFonts w:ascii="Symbol" w:cs="Symbol" w:hAnsi="Symbol" w:hint="default"/>
        <w:sz w:val="18"/>
        <w:szCs w:val="18"/>
      </w:rPr>
    </w:lvl>
    <w:lvl w:ilvl="7">
      <w:start w:val="1"/>
      <w:numFmt w:val="bullet"/>
      <w:lvlText w:val=""/>
      <w:lvlJc w:val="left"/>
      <w:pPr>
        <w:ind w:hanging="360" w:left="2880"/>
      </w:pPr>
      <w:rPr>
        <w:rFonts w:ascii="Symbol" w:cs="Symbol" w:hAnsi="Symbol" w:hint="default"/>
        <w:sz w:val="18"/>
        <w:szCs w:val="18"/>
      </w:rPr>
    </w:lvl>
    <w:lvl w:ilvl="8">
      <w:start w:val="1"/>
      <w:numFmt w:val="bullet"/>
      <w:lvlText w:val=""/>
      <w:lvlJc w:val="left"/>
      <w:pPr>
        <w:ind w:hanging="360" w:left="3240"/>
      </w:pPr>
      <w:rPr>
        <w:rFonts w:ascii="Symbol" w:cs="Symbol" w:hAnsi="Symbol" w:hint="default"/>
        <w:sz w:val="18"/>
        <w:szCs w:val="18"/>
      </w:rPr>
    </w:lvl>
  </w:abstractNum>
  <w:abstractNum w:abstractNumId="2">
    <w:lvl w:ilvl="0">
      <w:start w:val="1"/>
      <w:numFmt w:val="bullet"/>
      <w:lvlText w:val=""/>
      <w:lvlJc w:val="left"/>
      <w:pPr>
        <w:ind w:hanging="360" w:left="360"/>
      </w:pPr>
      <w:rPr>
        <w:rFonts w:ascii="Symbol" w:cs="Symbol" w:hAnsi="Symbol" w:hint="default"/>
        <w:sz w:val="18"/>
        <w:szCs w:val="18"/>
      </w:rPr>
    </w:lvl>
    <w:lvl w:ilvl="1">
      <w:start w:val="1"/>
      <w:numFmt w:val="bullet"/>
      <w:lvlText w:val=""/>
      <w:lvlJc w:val="left"/>
      <w:pPr>
        <w:ind w:hanging="360" w:left="720"/>
      </w:pPr>
      <w:rPr>
        <w:rFonts w:ascii="Symbol" w:cs="Symbol" w:hAnsi="Symbol" w:hint="default"/>
        <w:sz w:val="18"/>
        <w:szCs w:val="18"/>
      </w:rPr>
    </w:lvl>
    <w:lvl w:ilvl="2">
      <w:start w:val="1"/>
      <w:numFmt w:val="bullet"/>
      <w:lvlText w:val=""/>
      <w:lvlJc w:val="left"/>
      <w:pPr>
        <w:ind w:hanging="360" w:left="1080"/>
      </w:pPr>
      <w:rPr>
        <w:rFonts w:ascii="Symbol" w:cs="Symbol" w:hAnsi="Symbol" w:hint="default"/>
        <w:sz w:val="18"/>
        <w:szCs w:val="18"/>
      </w:rPr>
    </w:lvl>
    <w:lvl w:ilvl="3">
      <w:start w:val="1"/>
      <w:numFmt w:val="bullet"/>
      <w:lvlText w:val=""/>
      <w:lvlJc w:val="left"/>
      <w:pPr>
        <w:ind w:hanging="360" w:left="1440"/>
      </w:pPr>
      <w:rPr>
        <w:rFonts w:ascii="Symbol" w:cs="Symbol" w:hAnsi="Symbol" w:hint="default"/>
        <w:sz w:val="18"/>
        <w:szCs w:val="18"/>
      </w:rPr>
    </w:lvl>
    <w:lvl w:ilvl="4">
      <w:start w:val="1"/>
      <w:numFmt w:val="bullet"/>
      <w:lvlText w:val=""/>
      <w:lvlJc w:val="left"/>
      <w:pPr>
        <w:ind w:hanging="360" w:left="1800"/>
      </w:pPr>
      <w:rPr>
        <w:rFonts w:ascii="Symbol" w:cs="Symbol" w:hAnsi="Symbol" w:hint="default"/>
        <w:sz w:val="18"/>
        <w:szCs w:val="18"/>
      </w:rPr>
    </w:lvl>
    <w:lvl w:ilvl="5">
      <w:start w:val="1"/>
      <w:numFmt w:val="bullet"/>
      <w:lvlText w:val=""/>
      <w:lvlJc w:val="left"/>
      <w:pPr>
        <w:ind w:hanging="360" w:left="2160"/>
      </w:pPr>
      <w:rPr>
        <w:rFonts w:ascii="Symbol" w:cs="Symbol" w:hAnsi="Symbol" w:hint="default"/>
        <w:sz w:val="18"/>
        <w:szCs w:val="18"/>
      </w:rPr>
    </w:lvl>
    <w:lvl w:ilvl="6">
      <w:start w:val="1"/>
      <w:numFmt w:val="bullet"/>
      <w:lvlText w:val=""/>
      <w:lvlJc w:val="left"/>
      <w:pPr>
        <w:ind w:hanging="360" w:left="2520"/>
      </w:pPr>
      <w:rPr>
        <w:rFonts w:ascii="Symbol" w:cs="Symbol" w:hAnsi="Symbol" w:hint="default"/>
        <w:sz w:val="18"/>
        <w:szCs w:val="18"/>
      </w:rPr>
    </w:lvl>
    <w:lvl w:ilvl="7">
      <w:start w:val="1"/>
      <w:numFmt w:val="bullet"/>
      <w:lvlText w:val=""/>
      <w:lvlJc w:val="left"/>
      <w:pPr>
        <w:ind w:hanging="360" w:left="2880"/>
      </w:pPr>
      <w:rPr>
        <w:rFonts w:ascii="Symbol" w:cs="Symbol" w:hAnsi="Symbol" w:hint="default"/>
        <w:sz w:val="18"/>
        <w:szCs w:val="18"/>
      </w:rPr>
    </w:lvl>
    <w:lvl w:ilvl="8">
      <w:start w:val="1"/>
      <w:numFmt w:val="bullet"/>
      <w:lvlText w:val=""/>
      <w:lvlJc w:val="left"/>
      <w:pPr>
        <w:ind w:hanging="360" w:left="3240"/>
      </w:pPr>
      <w:rPr>
        <w:rFonts w:ascii="Symbol" w:cs="Symbol" w:hAnsi="Symbol" w:hint="default"/>
        <w:sz w:val="18"/>
        <w:szCs w:val="18"/>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textAlignment w:val="baseline"/>
    </w:pPr>
    <w:rPr>
      <w:rFonts w:ascii="Times New Roman" w:cs="Mangal" w:eastAsia="Lucida Sans Unicode" w:hAnsi="Times New Roman"/>
      <w:color w:val="00000A"/>
      <w:sz w:val="24"/>
      <w:szCs w:val="24"/>
      <w:lang w:bidi="hi-IN" w:eastAsia="zh-CN" w:val="fr-FR"/>
    </w:rPr>
  </w:style>
  <w:style w:styleId="style15" w:type="character">
    <w:name w:val="Default Paragraph Font"/>
    <w:next w:val="style15"/>
    <w:rPr/>
  </w:style>
  <w:style w:styleId="style16" w:type="character">
    <w:name w:val="Lien Internet"/>
    <w:basedOn w:val="style15"/>
    <w:next w:val="style16"/>
    <w:rPr>
      <w:color w:val="0563C1"/>
      <w:u w:val="single"/>
      <w:lang w:bidi="zxx-" w:eastAsia="zxx-" w:val="zxx-"/>
    </w:rPr>
  </w:style>
  <w:style w:styleId="style17" w:type="character">
    <w:name w:val="Texte de bulles Car"/>
    <w:basedOn w:val="style15"/>
    <w:next w:val="style17"/>
    <w:rPr>
      <w:rFonts w:ascii="Segoe UI" w:cs="Segoe UI" w:eastAsia="Calibri" w:hAnsi="Segoe UI"/>
      <w:sz w:val="18"/>
      <w:szCs w:val="18"/>
    </w:rPr>
  </w:style>
  <w:style w:styleId="style18" w:type="character">
    <w:name w:val="ListLabel 1"/>
    <w:next w:val="style18"/>
    <w:rPr>
      <w:rFonts w:cs="StarSymbol" w:eastAsia="StarSymbol"/>
      <w:sz w:val="18"/>
      <w:szCs w:val="18"/>
    </w:rPr>
  </w:style>
  <w:style w:styleId="style19" w:type="character">
    <w:name w:val="ListLabel 2"/>
    <w:next w:val="style19"/>
    <w:rPr>
      <w:rFonts w:cs="StarSymbol, 'Arial Unicode MS'" w:eastAsia="StarSymbol, 'Arial Unicode MS'"/>
      <w:sz w:val="18"/>
      <w:szCs w:val="18"/>
    </w:rPr>
  </w:style>
  <w:style w:styleId="style20" w:type="character">
    <w:name w:val="ListLabel 3"/>
    <w:next w:val="style20"/>
    <w:rPr>
      <w:sz w:val="20"/>
    </w:rPr>
  </w:style>
  <w:style w:styleId="style21" w:type="character">
    <w:name w:val="ListLabel 4"/>
    <w:next w:val="style21"/>
    <w:rPr>
      <w:rFonts w:cs="Symbol"/>
      <w:sz w:val="18"/>
      <w:szCs w:val="18"/>
    </w:rPr>
  </w:style>
  <w:style w:styleId="style22" w:type="paragraph">
    <w:name w:val="Titre"/>
    <w:basedOn w:val="style0"/>
    <w:next w:val="style23"/>
    <w:pPr>
      <w:keepNext/>
      <w:spacing w:after="120" w:before="240"/>
      <w:contextualSpacing w:val="false"/>
    </w:pPr>
    <w:rPr>
      <w:rFonts w:ascii="Arial" w:cs="Arial Unicode MS" w:eastAsia="Microsoft YaHei" w:hAnsi="Arial"/>
      <w:sz w:val="28"/>
      <w:szCs w:val="28"/>
    </w:rPr>
  </w:style>
  <w:style w:styleId="style23" w:type="paragraph">
    <w:name w:val="Corps de texte"/>
    <w:basedOn w:val="style0"/>
    <w:next w:val="style23"/>
    <w:pPr>
      <w:spacing w:after="120" w:before="0"/>
      <w:contextualSpacing w:val="false"/>
    </w:pPr>
    <w:rPr/>
  </w:style>
  <w:style w:styleId="style24" w:type="paragraph">
    <w:name w:val="Liste"/>
    <w:basedOn w:val="style23"/>
    <w:next w:val="style24"/>
    <w:pPr/>
    <w:rPr>
      <w:rFonts w:cs="Arial Unicode MS"/>
    </w:rPr>
  </w:style>
  <w:style w:styleId="style25" w:type="paragraph">
    <w:name w:val="Légende"/>
    <w:basedOn w:val="style0"/>
    <w:next w:val="style25"/>
    <w:pPr>
      <w:suppressLineNumbers/>
      <w:spacing w:after="120" w:before="120"/>
      <w:contextualSpacing w:val="false"/>
    </w:pPr>
    <w:rPr>
      <w:rFonts w:cs="Arial Unicode MS"/>
      <w:i/>
      <w:iCs/>
      <w:sz w:val="24"/>
      <w:szCs w:val="24"/>
    </w:rPr>
  </w:style>
  <w:style w:styleId="style26" w:type="paragraph">
    <w:name w:val="Index"/>
    <w:basedOn w:val="style0"/>
    <w:next w:val="style26"/>
    <w:pPr>
      <w:suppressLineNumbers/>
    </w:pPr>
    <w:rPr>
      <w:rFonts w:cs="Arial Unicode MS"/>
    </w:rPr>
  </w:style>
  <w:style w:styleId="style27" w:type="paragraph">
    <w:name w:val="Normal (Web)"/>
    <w:basedOn w:val="style0"/>
    <w:next w:val="style27"/>
    <w:pPr>
      <w:spacing w:after="119" w:before="280" w:line="100" w:lineRule="atLeast"/>
      <w:contextualSpacing w:val="false"/>
    </w:pPr>
    <w:rPr>
      <w:rFonts w:ascii="Times New Roman" w:eastAsia="Times New Roman" w:hAnsi="Times New Roman"/>
      <w:sz w:val="24"/>
      <w:szCs w:val="24"/>
      <w:lang w:eastAsia="fr-FR"/>
    </w:rPr>
  </w:style>
  <w:style w:styleId="style28" w:type="paragraph">
    <w:name w:val="Balloon Text"/>
    <w:basedOn w:val="style0"/>
    <w:next w:val="style28"/>
    <w:pPr>
      <w:spacing w:after="0" w:before="0" w:line="100" w:lineRule="atLeast"/>
      <w:contextualSpacing w:val="false"/>
    </w:pPr>
    <w:rPr>
      <w:rFonts w:ascii="Segoe UI" w:cs="Segoe UI" w:hAnsi="Segoe UI"/>
      <w:sz w:val="18"/>
      <w:szCs w:val="18"/>
    </w:rPr>
  </w:style>
  <w:style w:styleId="style29" w:type="paragraph">
    <w:name w:val="HTML Bottom of Form"/>
    <w:basedOn w:val="style0"/>
    <w:next w:val="style29"/>
    <w:pPr>
      <w:pBdr>
        <w:top w:color="00000A" w:space="0" w:sz="6" w:val="single"/>
        <w:left w:val="nil"/>
        <w:bottom w:val="nil"/>
        <w:insideH w:val="nil"/>
        <w:right w:val="nil"/>
        <w:insideV w:val="nil"/>
      </w:pBdr>
      <w:spacing w:after="0" w:before="0" w:line="100" w:lineRule="atLeast"/>
      <w:contextualSpacing w:val="false"/>
      <w:jc w:val="center"/>
    </w:pPr>
    <w:rPr>
      <w:rFonts w:ascii="Arial" w:cs="Arial" w:eastAsia="Times New Roman" w:hAnsi="Arial"/>
      <w:vanish/>
      <w:sz w:val="16"/>
      <w:szCs w:val="16"/>
      <w:lang w:eastAsia="fr-FR"/>
    </w:rPr>
  </w:style>
  <w:style w:styleId="style30" w:type="paragraph">
    <w:name w:val="Contenu de tableau"/>
    <w:basedOn w:val="style0"/>
    <w:next w:val="style3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ogs.etab.ac-caen.fr/ecole.yvetot/index.ph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2017-06-06T16:39:00Z</dcterms:created>
  <dc:creator>Ecole Primaire</dc:creator>
  <cp:lastModifiedBy>Ecole Primaire</cp:lastModifiedBy>
  <cp:lastPrinted>2016-06-08T08:13:00Z</cp:lastPrinted>
  <dcterms:modified xsi:type="dcterms:W3CDTF">2017-06-06T16:47:00Z</dcterms:modified>
  <cp:revision>3</cp:revision>
</cp:coreProperties>
</file>